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https://www.velvetjobs.com/job-descriptions/youth-program-director</w:t>
        </w:r>
      </w:hyperlink>
    </w:p>
    <w:p>
      <w:pPr>
        <w:pStyle w:val="Heading1"/>
      </w:pPr>
      <w:bookmarkStart w:id="21" w:name="example-of-youth-program-director-job-description"/>
      <w:r>
        <w:t xml:space="preserve">Example of Youth Program Director Job Description</w:t>
      </w:r>
      <w:bookmarkEnd w:id="21"/>
    </w:p>
    <w:p>
      <w:pPr>
        <w:pStyle w:val="Compact"/>
      </w:pPr>
      <w:r>
        <w:t xml:space="preserve">Our company is hiring for a youth program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youth-program-director"/>
      <w:r>
        <w:t xml:space="preserve">Responsibilities for youth program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visionary leadership for the Texas 4-H Youth Development Program</w:t>
      </w:r>
    </w:p>
    <w:p>
      <w:pPr>
        <w:pStyle w:val="Compact"/>
        <w:numPr>
          <w:numId w:val="1001"/>
          <w:ilvl w:val="0"/>
        </w:numPr>
      </w:pPr>
      <w:r>
        <w:t xml:space="preserve">Facilitate effective program planning, implementation, evaluation and interpretation of innovative youth programs that involve clientele, external stakeholders, and AgriLife Extension faculty and staff</w:t>
      </w:r>
    </w:p>
    <w:p>
      <w:pPr>
        <w:pStyle w:val="Compact"/>
        <w:numPr>
          <w:numId w:val="1001"/>
          <w:ilvl w:val="0"/>
        </w:numPr>
      </w:pPr>
      <w:r>
        <w:t xml:space="preserve">Initiate and foster interdisciplinary approaches between 4-H and other Extension units</w:t>
      </w:r>
    </w:p>
    <w:p>
      <w:pPr>
        <w:pStyle w:val="Compact"/>
        <w:numPr>
          <w:numId w:val="1001"/>
          <w:ilvl w:val="0"/>
        </w:numPr>
      </w:pPr>
      <w:r>
        <w:t xml:space="preserve">Provide leadership in developing and maintaining effective teamwork among county and state professionals and volunteers</w:t>
      </w:r>
    </w:p>
    <w:p>
      <w:pPr>
        <w:pStyle w:val="Compact"/>
        <w:numPr>
          <w:numId w:val="1001"/>
          <w:ilvl w:val="0"/>
        </w:numPr>
      </w:pPr>
      <w:r>
        <w:t xml:space="preserve">Work with internal and external representatives to identify needs and priorities and facilitate program implementation</w:t>
      </w:r>
    </w:p>
    <w:p>
      <w:pPr>
        <w:pStyle w:val="Compact"/>
        <w:numPr>
          <w:numId w:val="1001"/>
          <w:ilvl w:val="0"/>
        </w:numPr>
      </w:pPr>
      <w:r>
        <w:t xml:space="preserve">Assist with the management of fiscal and human resources related to the 4-H youth development program and unit</w:t>
      </w:r>
    </w:p>
    <w:p>
      <w:pPr>
        <w:pStyle w:val="Compact"/>
        <w:numPr>
          <w:numId w:val="1001"/>
          <w:ilvl w:val="0"/>
        </w:numPr>
      </w:pPr>
      <w:r>
        <w:t xml:space="preserve">To the extent possible, ensure that the diversity of the 4-H staff reflects the diverse population of Texas</w:t>
      </w:r>
    </w:p>
    <w:p>
      <w:pPr>
        <w:pStyle w:val="Compact"/>
        <w:numPr>
          <w:numId w:val="1001"/>
          <w:ilvl w:val="0"/>
        </w:numPr>
      </w:pPr>
      <w:r>
        <w:t xml:space="preserve">Conducts program/department operations to ensure tasks are optimized</w:t>
      </w:r>
    </w:p>
    <w:p>
      <w:pPr>
        <w:pStyle w:val="Compact"/>
        <w:numPr>
          <w:numId w:val="1001"/>
          <w:ilvl w:val="0"/>
        </w:numPr>
      </w:pPr>
      <w:r>
        <w:t xml:space="preserve">Assumes responsibility and accountability for status of budgets as assigned</w:t>
      </w:r>
    </w:p>
    <w:p>
      <w:pPr>
        <w:pStyle w:val="Compact"/>
        <w:numPr>
          <w:numId w:val="1001"/>
          <w:ilvl w:val="0"/>
        </w:numPr>
      </w:pPr>
      <w:r>
        <w:t xml:space="preserve">Ensures high quality and consistent customer service to all clients</w:t>
      </w:r>
    </w:p>
    <w:p>
      <w:pPr>
        <w:pStyle w:val="Heading2"/>
      </w:pPr>
      <w:bookmarkStart w:id="23" w:name="qualifications-for-youth-program-director"/>
      <w:r>
        <w:t xml:space="preserve">Qualifications for youth program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two years experience working with children in a youth development setting with ages 6-18</w:t>
      </w:r>
    </w:p>
    <w:p>
      <w:pPr>
        <w:pStyle w:val="Compact"/>
        <w:numPr>
          <w:numId w:val="1002"/>
          <w:ilvl w:val="0"/>
        </w:numPr>
      </w:pPr>
      <w:r>
        <w:t xml:space="preserve">Master's degree in Social Work, Psychology, Counseling Psychology or a closely related field, or a degree as a Registered Nurse</w:t>
      </w:r>
    </w:p>
    <w:p>
      <w:pPr>
        <w:pStyle w:val="Compact"/>
        <w:numPr>
          <w:numId w:val="1002"/>
          <w:ilvl w:val="0"/>
        </w:numPr>
      </w:pPr>
      <w:r>
        <w:t xml:space="preserve">At least 5 years experience in the behavioral health field, with a minimum of 1 year of supervisory experience or specialized management training</w:t>
      </w:r>
    </w:p>
    <w:p>
      <w:pPr>
        <w:pStyle w:val="Compact"/>
        <w:numPr>
          <w:numId w:val="1002"/>
          <w:ilvl w:val="0"/>
        </w:numPr>
      </w:pPr>
      <w:r>
        <w:t xml:space="preserve">Effective management skills, including superior verbal and written communication skills, are essential</w:t>
      </w:r>
    </w:p>
    <w:p>
      <w:pPr>
        <w:pStyle w:val="Compact"/>
        <w:numPr>
          <w:numId w:val="1002"/>
          <w:ilvl w:val="0"/>
        </w:numPr>
      </w:pPr>
      <w:r>
        <w:t xml:space="preserve">Being able to move around freely and to effectively perform all duties in the context of a demanding work environment is also essential</w:t>
      </w:r>
    </w:p>
    <w:p>
      <w:pPr>
        <w:pStyle w:val="Compact"/>
        <w:numPr>
          <w:numId w:val="1002"/>
          <w:ilvl w:val="0"/>
        </w:numPr>
      </w:pPr>
      <w:r>
        <w:t xml:space="preserve">Enthusiastic, energetic and motivational with the ability to work with a variety of personalities – a “People Person”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youth-program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youth-program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2021-10-28T13:17:22Z</dcterms:created>
  <dcterms:modified xsi:type="dcterms:W3CDTF">2021-10-28T13:17:22Z</dcterms:modified>
</cp:coreProperties>
</file>