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https://www.velvetjobs.com/job-descriptions/workforce-coordinator</w:t>
        </w:r>
      </w:hyperlink>
    </w:p>
    <w:p>
      <w:pPr>
        <w:pStyle w:val="Heading1"/>
      </w:pPr>
      <w:bookmarkStart w:id="21" w:name="example-of-workforce-coordinator-job-description"/>
      <w:r>
        <w:t xml:space="preserve">Example of Workforce Coordinator Job Description</w:t>
      </w:r>
      <w:bookmarkEnd w:id="21"/>
    </w:p>
    <w:p>
      <w:pPr>
        <w:pStyle w:val="Compact"/>
      </w:pPr>
      <w:r>
        <w:t xml:space="preserve">Our innovative and growing company is searching for experienced candidates for the position of workforce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orkforce-coordinator"/>
      <w:r>
        <w:t xml:space="preserve">Responsibilities for workforce coordinator</w:t>
      </w:r>
      <w:bookmarkEnd w:id="22"/>
    </w:p>
    <w:p>
      <w:pPr>
        <w:pStyle w:val="Compact"/>
        <w:numPr>
          <w:numId w:val="1001"/>
          <w:ilvl w:val="0"/>
        </w:numPr>
      </w:pPr>
      <w:r>
        <w:t xml:space="preserve">Prepare documents for issue of pension insurance cards</w:t>
      </w:r>
    </w:p>
    <w:p>
      <w:pPr>
        <w:pStyle w:val="Compact"/>
        <w:numPr>
          <w:numId w:val="1001"/>
          <w:ilvl w:val="0"/>
        </w:numPr>
      </w:pPr>
      <w:r>
        <w:t xml:space="preserve">Support, coordinate, and track orientation and training programs</w:t>
      </w:r>
    </w:p>
    <w:p>
      <w:pPr>
        <w:pStyle w:val="Compact"/>
        <w:numPr>
          <w:numId w:val="1001"/>
          <w:ilvl w:val="0"/>
        </w:numPr>
      </w:pPr>
      <w:r>
        <w:t xml:space="preserve">Support, coordinate, and track performance reviews</w:t>
      </w:r>
    </w:p>
    <w:p>
      <w:pPr>
        <w:pStyle w:val="Compact"/>
        <w:numPr>
          <w:numId w:val="1001"/>
          <w:ilvl w:val="0"/>
        </w:numPr>
      </w:pPr>
      <w:r>
        <w:t xml:space="preserve">Assist in enhancing current workforce systems</w:t>
      </w:r>
    </w:p>
    <w:p>
      <w:pPr>
        <w:pStyle w:val="Compact"/>
        <w:numPr>
          <w:numId w:val="1001"/>
          <w:ilvl w:val="0"/>
        </w:numPr>
      </w:pPr>
      <w:r>
        <w:t xml:space="preserve">Ensure accountability with all teams with documentation including new hire safety and training</w:t>
      </w:r>
    </w:p>
    <w:p>
      <w:pPr>
        <w:pStyle w:val="Compact"/>
        <w:numPr>
          <w:numId w:val="1001"/>
          <w:ilvl w:val="0"/>
        </w:numPr>
      </w:pPr>
      <w:r>
        <w:t xml:space="preserve">Support the employee life cycle</w:t>
      </w:r>
    </w:p>
    <w:p>
      <w:pPr>
        <w:pStyle w:val="Compact"/>
        <w:numPr>
          <w:numId w:val="1001"/>
          <w:ilvl w:val="0"/>
        </w:numPr>
      </w:pPr>
      <w:r>
        <w:t xml:space="preserve">Works as a team with call center supervisors, TLs</w:t>
      </w:r>
    </w:p>
    <w:p>
      <w:pPr>
        <w:pStyle w:val="Compact"/>
        <w:numPr>
          <w:numId w:val="1001"/>
          <w:ilvl w:val="0"/>
        </w:numPr>
      </w:pPr>
      <w:r>
        <w:t xml:space="preserve">Develop strategies (e.g., scheduling supplier calls, hiring conferences, on-boarding new suppliers, ) to address any issues with finding/hiring qualified candidates</w:t>
      </w:r>
    </w:p>
    <w:p>
      <w:pPr>
        <w:pStyle w:val="Compact"/>
        <w:numPr>
          <w:numId w:val="1001"/>
          <w:ilvl w:val="0"/>
        </w:numPr>
      </w:pPr>
      <w:r>
        <w:t xml:space="preserve">Process hires/conversiona/terminations of contingent workforce personnel, ensuring all proper documentation is executed and filed correctly, and contingent workforce is properly input into relevant systems (Workday, VMS, Ultipro, ) to begin work as scheduled</w:t>
      </w:r>
    </w:p>
    <w:p>
      <w:pPr>
        <w:pStyle w:val="Compact"/>
        <w:numPr>
          <w:numId w:val="1001"/>
          <w:ilvl w:val="0"/>
        </w:numPr>
      </w:pPr>
      <w:r>
        <w:t xml:space="preserve">Organize correspondence and email</w:t>
      </w:r>
    </w:p>
    <w:p>
      <w:pPr>
        <w:pStyle w:val="Heading2"/>
      </w:pPr>
      <w:bookmarkStart w:id="23" w:name="qualifications-for-workforce-coordinator"/>
      <w:r>
        <w:t xml:space="preserve">Qualifications for workforce coordinator</w:t>
      </w:r>
      <w:bookmarkEnd w:id="23"/>
    </w:p>
    <w:p>
      <w:pPr>
        <w:pStyle w:val="Compact"/>
        <w:numPr>
          <w:numId w:val="1002"/>
          <w:ilvl w:val="0"/>
        </w:numPr>
      </w:pPr>
      <w:r>
        <w:t xml:space="preserve">Working knowledge of relational databases, MS Access, &amp; SQL</w:t>
      </w:r>
    </w:p>
    <w:p>
      <w:pPr>
        <w:pStyle w:val="Compact"/>
        <w:numPr>
          <w:numId w:val="1002"/>
          <w:ilvl w:val="0"/>
        </w:numPr>
      </w:pPr>
      <w:r>
        <w:t xml:space="preserve">Balance multiple planned and unplanned requests and consistently meet deadlines</w:t>
      </w:r>
    </w:p>
    <w:p>
      <w:pPr>
        <w:pStyle w:val="Compact"/>
        <w:numPr>
          <w:numId w:val="1002"/>
          <w:ilvl w:val="0"/>
        </w:numPr>
      </w:pPr>
      <w:r>
        <w:t xml:space="preserve">Able to multi-task while working in a fast-paced environment with minimal supervision</w:t>
      </w:r>
    </w:p>
    <w:p>
      <w:pPr>
        <w:pStyle w:val="Compact"/>
        <w:numPr>
          <w:numId w:val="1002"/>
          <w:ilvl w:val="0"/>
        </w:numPr>
      </w:pPr>
      <w:r>
        <w:t xml:space="preserve">Knowledge of queuing theory, call center metrics, and forecasting processes</w:t>
      </w:r>
    </w:p>
    <w:p>
      <w:pPr>
        <w:pStyle w:val="Compact"/>
        <w:numPr>
          <w:numId w:val="1002"/>
          <w:ilvl w:val="0"/>
        </w:numPr>
      </w:pPr>
      <w:r>
        <w:t xml:space="preserve">Knowledge of contact services industry and best practices</w:t>
      </w:r>
    </w:p>
    <w:p>
      <w:pPr>
        <w:pStyle w:val="Compact"/>
        <w:numPr>
          <w:numId w:val="1002"/>
          <w:ilvl w:val="0"/>
        </w:numPr>
      </w:pPr>
      <w:r>
        <w:t xml:space="preserve">Verbal and written communication skills to analyze, interpret and address customer needs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orkforc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orkforc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2021-10-28T13:34:03Z</dcterms:created>
  <dcterms:modified xsi:type="dcterms:W3CDTF">2021-10-28T13:34:03Z</dcterms:modified>
</cp:coreProperties>
</file>