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https://www.velvetjobs.com/job-descriptions/workforce-analyst</w:t>
        </w:r>
      </w:hyperlink>
    </w:p>
    <w:p>
      <w:pPr>
        <w:pStyle w:val="Heading1"/>
      </w:pPr>
      <w:bookmarkStart w:id="21" w:name="example-of-workforce-analyst-job-description"/>
      <w:r>
        <w:t xml:space="preserve">Example of Workforce Analyst Job Description</w:t>
      </w:r>
      <w:bookmarkEnd w:id="21"/>
    </w:p>
    <w:p>
      <w:pPr>
        <w:pStyle w:val="Compact"/>
      </w:pPr>
      <w:r>
        <w:t xml:space="preserve">Our company is growing rapidly and is looking for a workforce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orce-analyst"/>
      <w:r>
        <w:t xml:space="preserve">Responsibilities for workforce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and present results to all levels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Develop reporting dashboards to illustrate progress on goals, success of program components, and report these findings in a comprehensible format</w:t>
      </w:r>
    </w:p>
    <w:p>
      <w:pPr>
        <w:pStyle w:val="Compact"/>
        <w:numPr>
          <w:numId w:val="1001"/>
          <w:ilvl w:val="0"/>
        </w:numPr>
      </w:pPr>
      <w:r>
        <w:t xml:space="preserve">Rely on best practices in reporting and analysis including data integrity, test design, validation, and documentation</w:t>
      </w:r>
    </w:p>
    <w:p>
      <w:pPr>
        <w:pStyle w:val="Compact"/>
        <w:numPr>
          <w:numId w:val="1001"/>
          <w:ilvl w:val="0"/>
        </w:numPr>
      </w:pPr>
      <w:r>
        <w:t xml:space="preserve">May assist with testing new releases in HRIS</w:t>
      </w:r>
    </w:p>
    <w:p>
      <w:pPr>
        <w:pStyle w:val="Compact"/>
        <w:numPr>
          <w:numId w:val="1001"/>
          <w:ilvl w:val="0"/>
        </w:numPr>
      </w:pPr>
      <w:r>
        <w:t xml:space="preserve">Provide ongoing support for projects and special assignments in all areas of HR as assigned</w:t>
      </w:r>
    </w:p>
    <w:p>
      <w:pPr>
        <w:pStyle w:val="Compact"/>
        <w:numPr>
          <w:numId w:val="1001"/>
          <w:ilvl w:val="0"/>
        </w:numPr>
      </w:pPr>
      <w:r>
        <w:t xml:space="preserve">Understanding partner Hrs</w:t>
      </w:r>
    </w:p>
    <w:p>
      <w:pPr>
        <w:pStyle w:val="Compact"/>
        <w:numPr>
          <w:numId w:val="1001"/>
          <w:ilvl w:val="0"/>
        </w:numPr>
      </w:pPr>
      <w:r>
        <w:t xml:space="preserve">Gather information and create/update databases</w:t>
      </w:r>
    </w:p>
    <w:p>
      <w:pPr>
        <w:pStyle w:val="Compact"/>
        <w:numPr>
          <w:numId w:val="1001"/>
          <w:ilvl w:val="0"/>
        </w:numPr>
      </w:pPr>
      <w:r>
        <w:t xml:space="preserve">Perform analysis and identify volume patterns such as growth, trends and seasonality</w:t>
      </w:r>
    </w:p>
    <w:p>
      <w:pPr>
        <w:pStyle w:val="Compact"/>
        <w:numPr>
          <w:numId w:val="1001"/>
          <w:ilvl w:val="0"/>
        </w:numPr>
      </w:pPr>
      <w:r>
        <w:t xml:space="preserve">Develop Management report and values added analysis on a weekly / Monthly and quarterly basis</w:t>
      </w:r>
    </w:p>
    <w:p>
      <w:pPr>
        <w:pStyle w:val="Compact"/>
        <w:numPr>
          <w:numId w:val="1001"/>
          <w:ilvl w:val="0"/>
        </w:numPr>
      </w:pPr>
      <w:r>
        <w:t xml:space="preserve">Contribute to special projects and other tasks required by the Management director &amp; VP</w:t>
      </w:r>
    </w:p>
    <w:p>
      <w:pPr>
        <w:pStyle w:val="Heading2"/>
      </w:pPr>
      <w:bookmarkStart w:id="23" w:name="qualifications-for-workforce-analyst"/>
      <w:r>
        <w:t xml:space="preserve">Qualifications for workforce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experience using Aspect eWorkforce Management, Verint Impact 360, or NICE IEX preferred</w:t>
      </w:r>
    </w:p>
    <w:p>
      <w:pPr>
        <w:pStyle w:val="Compact"/>
        <w:numPr>
          <w:numId w:val="1002"/>
          <w:ilvl w:val="0"/>
        </w:numPr>
      </w:pPr>
      <w:r>
        <w:t xml:space="preserve">Ability to prioritize multiple workload demands</w:t>
      </w:r>
    </w:p>
    <w:p>
      <w:pPr>
        <w:pStyle w:val="Compact"/>
        <w:numPr>
          <w:numId w:val="1002"/>
          <w:ilvl w:val="0"/>
        </w:numPr>
      </w:pPr>
      <w:r>
        <w:t xml:space="preserve">Attention to detail and the ability to identify trends and best course of remedial action to support service delivery</w:t>
      </w:r>
    </w:p>
    <w:p>
      <w:pPr>
        <w:pStyle w:val="Compact"/>
        <w:numPr>
          <w:numId w:val="1002"/>
          <w:ilvl w:val="0"/>
        </w:numPr>
      </w:pPr>
      <w:r>
        <w:t xml:space="preserve">Sustain effectively the current call centre workforce analysis and migration activities the capacity planning of the new business opportunities (bid management process)</w:t>
      </w:r>
    </w:p>
    <w:p>
      <w:pPr>
        <w:pStyle w:val="Compact"/>
        <w:numPr>
          <w:numId w:val="1002"/>
          <w:ilvl w:val="0"/>
        </w:numPr>
      </w:pPr>
      <w:r>
        <w:t xml:space="preserve">Provide sufficient internal management information (both on a real-time and a historical basis) to empower the operation to run effectively and efficiently</w:t>
      </w:r>
    </w:p>
    <w:p>
      <w:pPr>
        <w:pStyle w:val="Compact"/>
        <w:numPr>
          <w:numId w:val="1002"/>
          <w:ilvl w:val="0"/>
        </w:numPr>
      </w:pPr>
      <w:r>
        <w:t xml:space="preserve">PC literate including heavy use of web based programs in Internet Explorer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