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https://www.velvetjobs.com/job-descriptions/workforce-analyst</w:t>
        </w:r>
      </w:hyperlink>
    </w:p>
    <w:p>
      <w:pPr>
        <w:pStyle w:val="Heading1"/>
      </w:pPr>
      <w:bookmarkStart w:id="21" w:name="example-of-workforce-analyst-job-description"/>
      <w:r>
        <w:t xml:space="preserve">Example of Workforce Analyst Job Description</w:t>
      </w:r>
      <w:bookmarkEnd w:id="21"/>
    </w:p>
    <w:p>
      <w:pPr>
        <w:pStyle w:val="Compact"/>
      </w:pPr>
      <w:r>
        <w:t xml:space="preserve">Our innovative and growing company is looking to fill the role of workforce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orce-analyst"/>
      <w:r>
        <w:t xml:space="preserve">Responsibilities for workforce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or update department standard operating procedures as required</w:t>
      </w:r>
    </w:p>
    <w:p>
      <w:pPr>
        <w:pStyle w:val="Compact"/>
        <w:numPr>
          <w:numId w:val="1001"/>
          <w:ilvl w:val="0"/>
        </w:numPr>
      </w:pPr>
      <w:r>
        <w:t xml:space="preserve">Keep personal files up-to-date Annual personal details sheet to employees</w:t>
      </w:r>
    </w:p>
    <w:p>
      <w:pPr>
        <w:pStyle w:val="Compact"/>
        <w:numPr>
          <w:numId w:val="1001"/>
          <w:ilvl w:val="0"/>
        </w:numPr>
      </w:pPr>
      <w:r>
        <w:t xml:space="preserve">Controlling access rights to HR systems for all new and existing staff in accordance with Data Protection</w:t>
      </w:r>
    </w:p>
    <w:p>
      <w:pPr>
        <w:pStyle w:val="Compact"/>
        <w:numPr>
          <w:numId w:val="1001"/>
          <w:ilvl w:val="0"/>
        </w:numPr>
      </w:pPr>
      <w:r>
        <w:t xml:space="preserve">Train team on running reports and obtaining data from the system</w:t>
      </w:r>
    </w:p>
    <w:p>
      <w:pPr>
        <w:pStyle w:val="Compact"/>
        <w:numPr>
          <w:numId w:val="1001"/>
          <w:ilvl w:val="0"/>
        </w:numPr>
      </w:pPr>
      <w:r>
        <w:t xml:space="preserve">Representative for the organisations intranet</w:t>
      </w:r>
    </w:p>
    <w:p>
      <w:pPr>
        <w:pStyle w:val="Compact"/>
        <w:numPr>
          <w:numId w:val="1001"/>
          <w:ilvl w:val="0"/>
        </w:numPr>
      </w:pPr>
      <w:r>
        <w:t xml:space="preserve">Prepare monthly reports for management team</w:t>
      </w:r>
    </w:p>
    <w:p>
      <w:pPr>
        <w:pStyle w:val="Compact"/>
        <w:numPr>
          <w:numId w:val="1001"/>
          <w:ilvl w:val="0"/>
        </w:numPr>
      </w:pPr>
      <w:r>
        <w:t xml:space="preserve">Support managers with quarterly forecasting data requirements</w:t>
      </w:r>
    </w:p>
    <w:p>
      <w:pPr>
        <w:pStyle w:val="Compact"/>
        <w:numPr>
          <w:numId w:val="1001"/>
          <w:ilvl w:val="0"/>
        </w:numPr>
      </w:pPr>
      <w:r>
        <w:t xml:space="preserve">Develop scorecard to monitor KPI's</w:t>
      </w:r>
    </w:p>
    <w:p>
      <w:pPr>
        <w:pStyle w:val="Compact"/>
        <w:numPr>
          <w:numId w:val="1001"/>
          <w:ilvl w:val="0"/>
        </w:numPr>
      </w:pPr>
      <w:r>
        <w:t xml:space="preserve">Managing projects as requested by the Head of People Development</w:t>
      </w:r>
    </w:p>
    <w:p>
      <w:pPr>
        <w:pStyle w:val="Compact"/>
        <w:numPr>
          <w:numId w:val="1001"/>
          <w:ilvl w:val="0"/>
        </w:numPr>
      </w:pPr>
      <w:r>
        <w:t xml:space="preserve">Provide support for management of online adverts and candidates interviews as required</w:t>
      </w:r>
    </w:p>
    <w:p>
      <w:pPr>
        <w:pStyle w:val="Heading2"/>
      </w:pPr>
      <w:bookmarkStart w:id="23" w:name="qualifications-for-workforce-analyst"/>
      <w:r>
        <w:t xml:space="preserve">Qualifications for workforce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and an ability to liaise with senior management on a global level</w:t>
      </w:r>
    </w:p>
    <w:p>
      <w:pPr>
        <w:pStyle w:val="Compact"/>
        <w:numPr>
          <w:numId w:val="1002"/>
          <w:ilvl w:val="0"/>
        </w:numPr>
      </w:pPr>
      <w:r>
        <w:t xml:space="preserve">Job requires hours that often exceed 8 hours per day and 40 hours per week especially during peak periods</w:t>
      </w:r>
    </w:p>
    <w:p>
      <w:pPr>
        <w:pStyle w:val="Compact"/>
        <w:numPr>
          <w:numId w:val="1002"/>
          <w:ilvl w:val="0"/>
        </w:numPr>
      </w:pPr>
      <w:r>
        <w:t xml:space="preserve">Evening meetings and weekend work occasionally occur, especially during peak seasonal periods (holiday)</w:t>
      </w:r>
    </w:p>
    <w:p>
      <w:pPr>
        <w:pStyle w:val="Compact"/>
        <w:numPr>
          <w:numId w:val="1002"/>
          <w:ilvl w:val="0"/>
        </w:numPr>
      </w:pPr>
      <w:r>
        <w:t xml:space="preserve">Requires visual acuity to use department equipment, such as telephones, personal computers, calculators, copiers, fax machines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follow written and verbal directions in English</w:t>
      </w:r>
    </w:p>
    <w:p>
      <w:pPr>
        <w:pStyle w:val="Compact"/>
        <w:numPr>
          <w:numId w:val="1002"/>
          <w:ilvl w:val="0"/>
        </w:numPr>
      </w:pPr>
      <w:r>
        <w:t xml:space="preserve">Previous Workforce Management and/or Call Center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2021-10-28T13:14:51Z</dcterms:created>
  <dcterms:modified xsi:type="dcterms:W3CDTF">2021-10-28T13:14:51Z</dcterms:modified>
</cp:coreProperties>
</file>