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https://www.velvetjobs.com/job-descriptions/wire-technician</w:t>
        </w:r>
      </w:hyperlink>
    </w:p>
    <w:p>
      <w:pPr>
        <w:pStyle w:val="Heading1"/>
      </w:pPr>
      <w:bookmarkStart w:id="21" w:name="example-of-wire-technician-job-description"/>
      <w:r>
        <w:t xml:space="preserve">Example of Wire Technician Job Description</w:t>
      </w:r>
      <w:bookmarkEnd w:id="21"/>
    </w:p>
    <w:p>
      <w:pPr>
        <w:pStyle w:val="Compact"/>
      </w:pPr>
      <w:r>
        <w:t xml:space="preserve">Our company is growing rapidly and is looking to fill the role of wire technician. Thank you in advance for taking a look at the list of responsibilities and qualifications. We look forward to reviewing your resume.</w:t>
      </w:r>
    </w:p>
    <w:p>
      <w:pPr>
        <w:pStyle w:val="Heading2"/>
      </w:pPr>
      <w:bookmarkStart w:id="22" w:name="responsibilities-for-wire-technician"/>
      <w:r>
        <w:t xml:space="preserve">Responsibilities for wire technician</w:t>
      </w:r>
      <w:bookmarkEnd w:id="22"/>
    </w:p>
    <w:p>
      <w:pPr>
        <w:pStyle w:val="Compact"/>
        <w:numPr>
          <w:numId w:val="1001"/>
          <w:ilvl w:val="0"/>
        </w:numPr>
      </w:pPr>
      <w:r>
        <w:t xml:space="preserve">Working strictly to our MES electronic work instructions against the IPC standard, also following any additional policies/procedures are key as this helps to achieve the standard required</w:t>
      </w:r>
    </w:p>
    <w:p>
      <w:pPr>
        <w:pStyle w:val="Compact"/>
        <w:numPr>
          <w:numId w:val="1001"/>
          <w:ilvl w:val="0"/>
        </w:numPr>
      </w:pPr>
      <w:r>
        <w:t xml:space="preserve">Ensuring housekeeping standards are maintained to keep areas FOD free</w:t>
      </w:r>
    </w:p>
    <w:p>
      <w:pPr>
        <w:pStyle w:val="Compact"/>
        <w:numPr>
          <w:numId w:val="1001"/>
          <w:ilvl w:val="0"/>
        </w:numPr>
      </w:pPr>
      <w:r>
        <w:t xml:space="preserve">Maintaining accurate written and electronic records</w:t>
      </w:r>
    </w:p>
    <w:p>
      <w:pPr>
        <w:pStyle w:val="Compact"/>
        <w:numPr>
          <w:numId w:val="1001"/>
          <w:ilvl w:val="0"/>
        </w:numPr>
      </w:pPr>
      <w:r>
        <w:t xml:space="preserve">Using our IT tools within a Windows environment</w:t>
      </w:r>
    </w:p>
    <w:p>
      <w:pPr>
        <w:pStyle w:val="Compact"/>
        <w:numPr>
          <w:numId w:val="1001"/>
          <w:ilvl w:val="0"/>
        </w:numPr>
      </w:pPr>
      <w:r>
        <w:t xml:space="preserve">Willingness to work one of our shift patterns</w:t>
      </w:r>
    </w:p>
    <w:p>
      <w:pPr>
        <w:pStyle w:val="Compact"/>
        <w:numPr>
          <w:numId w:val="1001"/>
          <w:ilvl w:val="0"/>
        </w:numPr>
      </w:pPr>
      <w:r>
        <w:t xml:space="preserve">Communicates with sales and engineering staff customers to ensure work performed correlates with expectations</w:t>
      </w:r>
    </w:p>
    <w:p>
      <w:pPr>
        <w:pStyle w:val="Compact"/>
        <w:numPr>
          <w:numId w:val="1001"/>
          <w:ilvl w:val="0"/>
        </w:numPr>
      </w:pPr>
      <w:r>
        <w:t xml:space="preserve">Perform assembly, wire, fit and modification work involved in the manufacture of medium and high voltage, indoor and outdoor assemblies, breaker and auxiliary compartments, breakers, renewal parts of assemblies or breakers, customer service orders, power modules and any sub-assemblies associated with these</w:t>
      </w:r>
    </w:p>
    <w:p>
      <w:pPr>
        <w:pStyle w:val="Compact"/>
        <w:numPr>
          <w:numId w:val="1001"/>
          <w:ilvl w:val="0"/>
        </w:numPr>
      </w:pPr>
      <w:r>
        <w:t xml:space="preserve">Independently fabricate harness assemblies and fabricate electro-mechanical assemblies from rough sketches</w:t>
      </w:r>
    </w:p>
    <w:p>
      <w:pPr>
        <w:pStyle w:val="Compact"/>
        <w:numPr>
          <w:numId w:val="1001"/>
          <w:ilvl w:val="0"/>
        </w:numPr>
      </w:pPr>
      <w:r>
        <w:t xml:space="preserve">Validate parts lists for avionics hardware used in assembly</w:t>
      </w:r>
    </w:p>
    <w:p>
      <w:pPr>
        <w:pStyle w:val="Compact"/>
        <w:numPr>
          <w:numId w:val="1001"/>
          <w:ilvl w:val="0"/>
        </w:numPr>
      </w:pPr>
      <w:r>
        <w:t xml:space="preserve">Support fabrication of development designs from preliminary drawings such as mechanical assembly of hardware units, soldering and wiring</w:t>
      </w:r>
    </w:p>
    <w:p>
      <w:pPr>
        <w:pStyle w:val="Heading2"/>
      </w:pPr>
      <w:bookmarkStart w:id="23" w:name="qualifications-for-wire-technician"/>
      <w:r>
        <w:t xml:space="preserve">Qualifications for wire technician</w:t>
      </w:r>
      <w:bookmarkEnd w:id="23"/>
    </w:p>
    <w:p>
      <w:pPr>
        <w:pStyle w:val="Compact"/>
        <w:numPr>
          <w:numId w:val="1002"/>
          <w:ilvl w:val="0"/>
        </w:numPr>
      </w:pPr>
      <w:r>
        <w:t xml:space="preserve">Prior overhead cranes and other lifting equipment/devices</w:t>
      </w:r>
    </w:p>
    <w:p>
      <w:pPr>
        <w:pStyle w:val="Compact"/>
        <w:numPr>
          <w:numId w:val="1002"/>
          <w:ilvl w:val="0"/>
        </w:numPr>
      </w:pPr>
      <w:r>
        <w:t xml:space="preserve">Experience setting tool lengths and sizes</w:t>
      </w:r>
    </w:p>
    <w:p>
      <w:pPr>
        <w:pStyle w:val="Compact"/>
        <w:numPr>
          <w:numId w:val="1002"/>
          <w:ilvl w:val="0"/>
        </w:numPr>
      </w:pPr>
      <w:r>
        <w:t xml:space="preserve">Experience with probing routines and parametric programming</w:t>
      </w:r>
    </w:p>
    <w:p>
      <w:pPr>
        <w:pStyle w:val="Compact"/>
        <w:numPr>
          <w:numId w:val="1002"/>
          <w:ilvl w:val="0"/>
        </w:numPr>
      </w:pPr>
      <w:r>
        <w:t xml:space="preserve">Experience making tooling feeds and speeds adjustments to make quality product</w:t>
      </w:r>
    </w:p>
    <w:p>
      <w:pPr>
        <w:pStyle w:val="Compact"/>
        <w:numPr>
          <w:numId w:val="1002"/>
          <w:ilvl w:val="0"/>
        </w:numPr>
      </w:pPr>
      <w:r>
        <w:t xml:space="preserve">Experience using gauge equipment to check/gauge parts and make adjustments</w:t>
      </w:r>
    </w:p>
    <w:p>
      <w:pPr>
        <w:pStyle w:val="Compact"/>
        <w:numPr>
          <w:numId w:val="1002"/>
          <w:ilvl w:val="0"/>
        </w:numPr>
      </w:pPr>
      <w:r>
        <w:t xml:space="preserve">High degree of accuracy with10-key calculator (by touch)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ir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ir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2021-10-28T12:47:26Z</dcterms:created>
  <dcterms:modified xsi:type="dcterms:W3CDTF">2021-10-28T12:47:26Z</dcterms:modified>
</cp:coreProperties>
</file>