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https://www.velvetjobs.com/job-descriptions/web-assistant</w:t>
        </w:r>
      </w:hyperlink>
    </w:p>
    <w:p>
      <w:pPr>
        <w:pStyle w:val="Heading1"/>
      </w:pPr>
      <w:bookmarkStart w:id="21" w:name="example-of-web-assistant-job-description"/>
      <w:r>
        <w:t xml:space="preserve">Example of Web Assistant Job Description</w:t>
      </w:r>
      <w:bookmarkEnd w:id="21"/>
    </w:p>
    <w:p>
      <w:pPr>
        <w:pStyle w:val="Compact"/>
      </w:pPr>
      <w:r>
        <w:t xml:space="preserve">Our growing company is hiring for a web assistant. To join our growing team, please review the list of responsibilities and qualifications.</w:t>
      </w:r>
    </w:p>
    <w:p>
      <w:pPr>
        <w:pStyle w:val="Heading2"/>
      </w:pPr>
      <w:bookmarkStart w:id="22" w:name="responsibilities-for-web-assistant"/>
      <w:r>
        <w:t xml:space="preserve">Responsibilities for web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COO office with daily requests</w:t>
      </w:r>
    </w:p>
    <w:p>
      <w:pPr>
        <w:pStyle w:val="Compact"/>
        <w:numPr>
          <w:numId w:val="1001"/>
          <w:ilvl w:val="0"/>
        </w:numPr>
      </w:pPr>
      <w:r>
        <w:t xml:space="preserve">Revamp our dedicated intranet and conceptualize website design ideas that bring simplicity and user friendliness</w:t>
      </w:r>
    </w:p>
    <w:p>
      <w:pPr>
        <w:pStyle w:val="Compact"/>
        <w:numPr>
          <w:numId w:val="1001"/>
          <w:ilvl w:val="0"/>
        </w:numPr>
      </w:pPr>
      <w:r>
        <w:t xml:space="preserve">Establish and promote design guidelines, best practices and standard</w:t>
      </w:r>
    </w:p>
    <w:p>
      <w:pPr>
        <w:pStyle w:val="Compact"/>
        <w:numPr>
          <w:numId w:val="1001"/>
          <w:ilvl w:val="0"/>
        </w:numPr>
      </w:pPr>
      <w:r>
        <w:t xml:space="preserve">Collaborates with Product Management, Sales, Regional Management and Legal teams to ensure accuracy of copy, specifications, legal marks, for all materials produced</w:t>
      </w:r>
    </w:p>
    <w:p>
      <w:pPr>
        <w:pStyle w:val="Compact"/>
        <w:numPr>
          <w:numId w:val="1001"/>
          <w:ilvl w:val="0"/>
        </w:numPr>
      </w:pPr>
      <w:r>
        <w:t xml:space="preserve">Collaborates with regional sales teams to understand retailer requirements related to digital content to ensure timely launches within the region</w:t>
      </w:r>
    </w:p>
    <w:p>
      <w:pPr>
        <w:pStyle w:val="Compact"/>
        <w:numPr>
          <w:numId w:val="1001"/>
          <w:ilvl w:val="0"/>
        </w:numPr>
      </w:pPr>
      <w:r>
        <w:t xml:space="preserve">Fulfills responsibilities under ISO 9001 and 14001</w:t>
      </w:r>
    </w:p>
    <w:p>
      <w:pPr>
        <w:pStyle w:val="Compact"/>
        <w:numPr>
          <w:numId w:val="1001"/>
          <w:ilvl w:val="0"/>
        </w:numPr>
      </w:pPr>
      <w:r>
        <w:t xml:space="preserve">Work with production to communicate system bugs and issues</w:t>
      </w:r>
    </w:p>
    <w:p>
      <w:pPr>
        <w:pStyle w:val="Compact"/>
        <w:numPr>
          <w:numId w:val="1001"/>
          <w:ilvl w:val="0"/>
        </w:numPr>
      </w:pPr>
      <w:r>
        <w:t xml:space="preserve">Provides administrative and technical support to the Academic Skills Center’s monthly webinar program in Adobe Connect</w:t>
      </w:r>
    </w:p>
    <w:p>
      <w:pPr>
        <w:pStyle w:val="Compact"/>
        <w:numPr>
          <w:numId w:val="1001"/>
          <w:ilvl w:val="0"/>
        </w:numPr>
      </w:pPr>
      <w:r>
        <w:t xml:space="preserve">Edits and revises content in LibGuides based on input from the Academic Skills Center Associate Director</w:t>
      </w:r>
    </w:p>
    <w:p>
      <w:pPr>
        <w:pStyle w:val="Compact"/>
        <w:numPr>
          <w:numId w:val="1001"/>
          <w:ilvl w:val="0"/>
        </w:numPr>
      </w:pPr>
      <w:r>
        <w:t xml:space="preserve">Reviews and updates content in the Student Readiness Orientation and e-Guide on a regular basis</w:t>
      </w:r>
    </w:p>
    <w:p>
      <w:pPr>
        <w:pStyle w:val="Heading2"/>
      </w:pPr>
      <w:bookmarkStart w:id="23" w:name="qualifications-for-web-assistant"/>
      <w:r>
        <w:t xml:space="preserve">Qualifications for web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or relevant qualification</w:t>
      </w:r>
    </w:p>
    <w:p>
      <w:pPr>
        <w:pStyle w:val="Compact"/>
        <w:numPr>
          <w:numId w:val="1002"/>
          <w:ilvl w:val="0"/>
        </w:numPr>
      </w:pPr>
      <w:r>
        <w:t xml:space="preserve">2 years minimum experience in online publishing environment</w:t>
      </w:r>
    </w:p>
    <w:p>
      <w:pPr>
        <w:pStyle w:val="Compact"/>
        <w:numPr>
          <w:numId w:val="1002"/>
          <w:ilvl w:val="0"/>
        </w:numPr>
      </w:pPr>
      <w:r>
        <w:t xml:space="preserve">Full-schedule flexibility, inclusive of weekends, holidays, and hours outside typical business operation</w:t>
      </w:r>
    </w:p>
    <w:p>
      <w:pPr>
        <w:pStyle w:val="Compact"/>
        <w:numPr>
          <w:numId w:val="1002"/>
          <w:ilvl w:val="0"/>
        </w:numPr>
      </w:pPr>
      <w:r>
        <w:t xml:space="preserve">Significant enterprise software development (6+ years of software design and development experience)</w:t>
      </w:r>
    </w:p>
    <w:p>
      <w:pPr>
        <w:pStyle w:val="Compact"/>
        <w:numPr>
          <w:numId w:val="1002"/>
          <w:ilvl w:val="0"/>
        </w:numPr>
      </w:pPr>
      <w:r>
        <w:t xml:space="preserve">Four year college degree or high school diploma or equivalent plus two (2) years academic library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Web conferencing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2021-10-28T13:33:05Z</dcterms:created>
  <dcterms:modified xsi:type="dcterms:W3CDTF">2021-10-28T13:33:05Z</dcterms:modified>
</cp:coreProperties>
</file>