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https://www.velvetjobs.com/job-descriptions/web-admin</w:t>
        </w:r>
      </w:hyperlink>
    </w:p>
    <w:p>
      <w:pPr>
        <w:pStyle w:val="Heading1"/>
      </w:pPr>
      <w:bookmarkStart w:id="21" w:name="example-of-web-admin-job-description"/>
      <w:r>
        <w:t xml:space="preserve">Example of Web Admin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web admin. If you are looking for an exciting place to work, please take a look at the list of qualifications below.</w:t>
      </w:r>
    </w:p>
    <w:p>
      <w:pPr>
        <w:pStyle w:val="Heading2"/>
      </w:pPr>
      <w:bookmarkStart w:id="22" w:name="responsibilities-for-web-admin"/>
      <w:r>
        <w:t xml:space="preserve">Responsibilities for web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new pages are user friendly and link properly with existing pages and that viewers can navigate easily and be linked seamlessly with other relevant web pages</w:t>
      </w:r>
    </w:p>
    <w:p>
      <w:pPr>
        <w:pStyle w:val="Compact"/>
        <w:numPr>
          <w:numId w:val="1001"/>
          <w:ilvl w:val="0"/>
        </w:numPr>
      </w:pPr>
      <w:r>
        <w:t xml:space="preserve">Coordinate and oversee the editorial and quality assurance process with content creators</w:t>
      </w:r>
    </w:p>
    <w:p>
      <w:pPr>
        <w:pStyle w:val="Compact"/>
        <w:numPr>
          <w:numId w:val="1001"/>
          <w:ilvl w:val="0"/>
        </w:numPr>
      </w:pPr>
      <w:r>
        <w:t xml:space="preserve">Work with publishers to resolve technical issues related to the proper display of content and to develop automated website features</w:t>
      </w:r>
    </w:p>
    <w:p>
      <w:pPr>
        <w:pStyle w:val="Compact"/>
        <w:numPr>
          <w:numId w:val="1001"/>
          <w:ilvl w:val="0"/>
        </w:numPr>
      </w:pPr>
      <w:r>
        <w:t xml:space="preserve">Optimize web content for end user performance</w:t>
      </w:r>
    </w:p>
    <w:p>
      <w:pPr>
        <w:pStyle w:val="Compact"/>
        <w:numPr>
          <w:numId w:val="1001"/>
          <w:ilvl w:val="0"/>
        </w:numPr>
      </w:pPr>
      <w:r>
        <w:t xml:space="preserve">Utilize SEO and SEM analytics to optimize page content, metadata, keywords, and layout</w:t>
      </w:r>
    </w:p>
    <w:p>
      <w:pPr>
        <w:pStyle w:val="Compact"/>
        <w:numPr>
          <w:numId w:val="1001"/>
          <w:ilvl w:val="0"/>
        </w:numPr>
      </w:pPr>
      <w:r>
        <w:t xml:space="preserve">Ensure all published content complies with corporate information security policies, corporate PR standards, established usability standards, copyright laws, and applicable regulations</w:t>
      </w:r>
    </w:p>
    <w:p>
      <w:pPr>
        <w:pStyle w:val="Compact"/>
        <w:numPr>
          <w:numId w:val="1001"/>
          <w:ilvl w:val="0"/>
        </w:numPr>
      </w:pPr>
      <w:r>
        <w:t xml:space="preserve">Work with stake holders to maintain existing content and develop new content to promote programs and services</w:t>
      </w:r>
    </w:p>
    <w:p>
      <w:pPr>
        <w:pStyle w:val="Compact"/>
        <w:numPr>
          <w:numId w:val="1001"/>
          <w:ilvl w:val="0"/>
        </w:numPr>
      </w:pPr>
      <w:r>
        <w:t xml:space="preserve">Assist in the maintenance of security processes and procedures to ensure site security</w:t>
      </w:r>
    </w:p>
    <w:p>
      <w:pPr>
        <w:pStyle w:val="Compact"/>
        <w:numPr>
          <w:numId w:val="1001"/>
          <w:ilvl w:val="0"/>
        </w:numPr>
      </w:pPr>
      <w:r>
        <w:t xml:space="preserve">Compile, analyze, and report statistics regarding all relevant website matrix</w:t>
      </w:r>
    </w:p>
    <w:p>
      <w:pPr>
        <w:pStyle w:val="Compact"/>
        <w:numPr>
          <w:numId w:val="1001"/>
          <w:ilvl w:val="0"/>
        </w:numPr>
      </w:pPr>
      <w:r>
        <w:t xml:space="preserve">Partners with IT and content owners to ensure site complies with Web standards and style guidelines</w:t>
      </w:r>
    </w:p>
    <w:p>
      <w:pPr>
        <w:pStyle w:val="Heading2"/>
      </w:pPr>
      <w:bookmarkStart w:id="23" w:name="qualifications-for-web-admin"/>
      <w:r>
        <w:t xml:space="preserve">Qualifications for web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years’ experience in Healthcare, Pharma, Biotech or High Tech industry preferred</w:t>
      </w:r>
    </w:p>
    <w:p>
      <w:pPr>
        <w:pStyle w:val="Compact"/>
        <w:numPr>
          <w:numId w:val="1002"/>
          <w:ilvl w:val="0"/>
        </w:numPr>
      </w:pPr>
      <w:r>
        <w:t xml:space="preserve">3-5 years’ experience in web content management</w:t>
      </w:r>
    </w:p>
    <w:p>
      <w:pPr>
        <w:pStyle w:val="Compact"/>
        <w:numPr>
          <w:numId w:val="1002"/>
          <w:ilvl w:val="0"/>
        </w:numPr>
      </w:pPr>
      <w:r>
        <w:t xml:space="preserve">Experience with WordPress or other CMS (Content Management Systems)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Graphics Technology, Educational Technology, Computer Science, or related field</w:t>
      </w:r>
    </w:p>
    <w:p>
      <w:pPr>
        <w:pStyle w:val="Compact"/>
        <w:numPr>
          <w:numId w:val="1002"/>
          <w:ilvl w:val="0"/>
        </w:numPr>
      </w:pPr>
      <w:r>
        <w:t xml:space="preserve">Three years of web development communications experience</w:t>
      </w:r>
    </w:p>
    <w:p>
      <w:pPr>
        <w:pStyle w:val="Compact"/>
        <w:numPr>
          <w:numId w:val="1002"/>
          <w:ilvl w:val="0"/>
        </w:numPr>
      </w:pPr>
      <w:r>
        <w:t xml:space="preserve">Experience in back-end web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2021-10-28T12:47:52Z</dcterms:created>
  <dcterms:modified xsi:type="dcterms:W3CDTF">2021-10-28T12:47:52Z</dcterms:modified>
</cp:coreProperties>
</file>