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https://www.velvetjobs.com/job-descriptions/wealth-management-analyst</w:t>
        </w:r>
      </w:hyperlink>
    </w:p>
    <w:p>
      <w:pPr>
        <w:pStyle w:val="Heading1"/>
      </w:pPr>
      <w:bookmarkStart w:id="21" w:name="example-of-wealth-management-analyst-job-description"/>
      <w:r>
        <w:t xml:space="preserve">Example of Wealth Management Analyst Job Description</w:t>
      </w:r>
      <w:bookmarkEnd w:id="21"/>
    </w:p>
    <w:p>
      <w:pPr>
        <w:pStyle w:val="Compact"/>
      </w:pPr>
      <w:r>
        <w:t xml:space="preserve">Our innovative and growing company is hiring for a wealth management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wealth-management-analyst"/>
      <w:r>
        <w:t xml:space="preserve">Responsibilities for wealth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budgets and forecasts to assist entrepreneur in identifying new investment opportunities</w:t>
      </w:r>
    </w:p>
    <w:p>
      <w:pPr>
        <w:pStyle w:val="Compact"/>
        <w:numPr>
          <w:numId w:val="1001"/>
          <w:ilvl w:val="0"/>
        </w:numPr>
      </w:pPr>
      <w:r>
        <w:t xml:space="preserve">In-charge of invoicing for projects (both sending and receiving)</w:t>
      </w:r>
    </w:p>
    <w:p>
      <w:pPr>
        <w:pStyle w:val="Compact"/>
        <w:numPr>
          <w:numId w:val="1001"/>
          <w:ilvl w:val="0"/>
        </w:numPr>
      </w:pPr>
      <w:r>
        <w:t xml:space="preserve">Provide Ad-hoc reports to owner on an as needed basis</w:t>
      </w:r>
    </w:p>
    <w:p>
      <w:pPr>
        <w:pStyle w:val="Compact"/>
        <w:numPr>
          <w:numId w:val="1001"/>
          <w:ilvl w:val="0"/>
        </w:numPr>
      </w:pPr>
      <w:r>
        <w:t xml:space="preserve">Identify areas of improvement within current system and implement improvements</w:t>
      </w:r>
    </w:p>
    <w:p>
      <w:pPr>
        <w:pStyle w:val="Compact"/>
        <w:numPr>
          <w:numId w:val="1001"/>
          <w:ilvl w:val="0"/>
        </w:numPr>
      </w:pPr>
      <w:r>
        <w:t xml:space="preserve">Identify and engage firm resources to implement and support WM Compliance solutions</w:t>
      </w:r>
    </w:p>
    <w:p>
      <w:pPr>
        <w:pStyle w:val="Compact"/>
        <w:numPr>
          <w:numId w:val="1001"/>
          <w:ilvl w:val="0"/>
        </w:numPr>
      </w:pPr>
      <w:r>
        <w:t xml:space="preserve">Leverage Firm and Compliance data to meet Compliance needs</w:t>
      </w:r>
    </w:p>
    <w:p>
      <w:pPr>
        <w:pStyle w:val="Compact"/>
        <w:numPr>
          <w:numId w:val="1001"/>
          <w:ilvl w:val="0"/>
        </w:numPr>
      </w:pPr>
      <w:r>
        <w:t xml:space="preserve">Develop predictive models to enhance the sophistication of our inspection, sampling and surveillance tools and platforms</w:t>
      </w:r>
    </w:p>
    <w:p>
      <w:pPr>
        <w:pStyle w:val="Compact"/>
        <w:numPr>
          <w:numId w:val="1001"/>
          <w:ilvl w:val="0"/>
        </w:numPr>
      </w:pPr>
      <w:r>
        <w:t xml:space="preserve">Keep abreast of the latest events in the financial markets GS research and market views</w:t>
      </w:r>
    </w:p>
    <w:p>
      <w:pPr>
        <w:pStyle w:val="Compact"/>
        <w:numPr>
          <w:numId w:val="1001"/>
          <w:ilvl w:val="0"/>
        </w:numPr>
      </w:pPr>
      <w:r>
        <w:t xml:space="preserve">Responsible for the support of the business on site in Cayman</w:t>
      </w:r>
    </w:p>
    <w:p>
      <w:pPr>
        <w:pStyle w:val="Compact"/>
        <w:numPr>
          <w:numId w:val="1001"/>
          <w:ilvl w:val="0"/>
        </w:numPr>
      </w:pPr>
      <w:r>
        <w:t xml:space="preserve">Respond quickly to all reported computing issues that affect a users’ ability to complete his/her work</w:t>
      </w:r>
    </w:p>
    <w:p>
      <w:pPr>
        <w:pStyle w:val="Heading2"/>
      </w:pPr>
      <w:bookmarkStart w:id="23" w:name="qualifications-for-wealth-management-analyst"/>
      <w:r>
        <w:t xml:space="preserve">Qualifications for wealth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Additional product licenses may be required Knowledge/Skills</w:t>
      </w:r>
    </w:p>
    <w:p>
      <w:pPr>
        <w:pStyle w:val="Compact"/>
        <w:numPr>
          <w:numId w:val="1002"/>
          <w:ilvl w:val="0"/>
        </w:numPr>
      </w:pPr>
      <w:r>
        <w:t xml:space="preserve">Knowledge of Finance operating processes (e.g., forecasting/budgeting, stress testing)</w:t>
      </w:r>
    </w:p>
    <w:p>
      <w:pPr>
        <w:pStyle w:val="Compact"/>
        <w:numPr>
          <w:numId w:val="1002"/>
          <w:ilvl w:val="0"/>
        </w:numPr>
      </w:pPr>
      <w:r>
        <w:t xml:space="preserve">Strong knowledge of financial and cost accounting, financial analysis and principles of economics</w:t>
      </w:r>
    </w:p>
    <w:p>
      <w:pPr>
        <w:pStyle w:val="Compact"/>
        <w:numPr>
          <w:numId w:val="1002"/>
          <w:ilvl w:val="0"/>
        </w:numPr>
      </w:pPr>
      <w:r>
        <w:t xml:space="preserve">Qualified CPA (CGA, CA, CMA) or close to completion</w:t>
      </w:r>
    </w:p>
    <w:p>
      <w:pPr>
        <w:pStyle w:val="Compact"/>
        <w:numPr>
          <w:numId w:val="1002"/>
          <w:ilvl w:val="0"/>
        </w:numPr>
      </w:pPr>
      <w:r>
        <w:t xml:space="preserve">2+ years experience as a business analysis or operations support</w:t>
      </w:r>
    </w:p>
    <w:p>
      <w:pPr>
        <w:pStyle w:val="Compact"/>
        <w:numPr>
          <w:numId w:val="1002"/>
          <w:ilvl w:val="0"/>
        </w:numPr>
      </w:pPr>
      <w:r>
        <w:t xml:space="preserve">3+ years Banking experience highly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alth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alth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2021-10-28T12:57:54Z</dcterms:created>
  <dcterms:modified xsi:type="dcterms:W3CDTF">2021-10-28T12:57:54Z</dcterms:modified>
</cp:coreProperties>
</file>