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https://www.velvetjobs.com/job-descriptions/water-wastewater-project-manager</w:t>
        </w:r>
      </w:hyperlink>
    </w:p>
    <w:p>
      <w:pPr>
        <w:pStyle w:val="Heading1"/>
      </w:pPr>
      <w:bookmarkStart w:id="21" w:name="example-of-water-wastewater-project-manager-job-description"/>
      <w:r>
        <w:t xml:space="preserve">Example of Water / Wastewater Project Manager Job Description</w:t>
      </w:r>
      <w:bookmarkEnd w:id="21"/>
    </w:p>
    <w:p>
      <w:pPr>
        <w:pStyle w:val="Compact"/>
      </w:pPr>
      <w:r>
        <w:t xml:space="preserve">Our company is searching for experienced candidates for the position of water / wastewater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ater-wastewater-project-manager"/>
      <w:r>
        <w:t xml:space="preserve">Responsibilities for water / wastewater project manager</w:t>
      </w:r>
      <w:bookmarkEnd w:id="22"/>
    </w:p>
    <w:p>
      <w:pPr>
        <w:pStyle w:val="Compact"/>
        <w:numPr>
          <w:numId w:val="1001"/>
          <w:ilvl w:val="0"/>
        </w:numPr>
      </w:pPr>
      <w:r>
        <w:t xml:space="preserve">Working directly with clients to formulate project approach and develop detailed project scopes that meet client expectations</w:t>
      </w:r>
    </w:p>
    <w:p>
      <w:pPr>
        <w:pStyle w:val="Compact"/>
        <w:numPr>
          <w:numId w:val="1001"/>
          <w:ilvl w:val="0"/>
        </w:numPr>
      </w:pPr>
      <w:r>
        <w:t xml:space="preserve">Assisting with the identification of sub-consultant arrangements and development sub-consultant agreements in line with company policies</w:t>
      </w:r>
    </w:p>
    <w:p>
      <w:pPr>
        <w:pStyle w:val="Compact"/>
        <w:numPr>
          <w:numId w:val="1001"/>
          <w:ilvl w:val="0"/>
        </w:numPr>
      </w:pPr>
      <w:r>
        <w:t xml:space="preserve">Provide technical expertise and leadership to our team of highly skilled engineers in southern California, while leading tasks/projects simultaneously and applying technical knowledge and expertise to develop the team’s overall capabilities</w:t>
      </w:r>
    </w:p>
    <w:p>
      <w:pPr>
        <w:pStyle w:val="Compact"/>
        <w:numPr>
          <w:numId w:val="1001"/>
          <w:ilvl w:val="0"/>
        </w:numPr>
      </w:pPr>
      <w:r>
        <w:t xml:space="preserve">Coordinate and manage execution of projects with other disciplines and office personnel</w:t>
      </w:r>
    </w:p>
    <w:p>
      <w:pPr>
        <w:pStyle w:val="Compact"/>
        <w:numPr>
          <w:numId w:val="1001"/>
          <w:ilvl w:val="0"/>
        </w:numPr>
      </w:pPr>
      <w:r>
        <w:t xml:space="preserve">Develop planning and design projects from inception to completion</w:t>
      </w:r>
    </w:p>
    <w:p>
      <w:pPr>
        <w:pStyle w:val="Compact"/>
        <w:numPr>
          <w:numId w:val="1001"/>
          <w:ilvl w:val="0"/>
        </w:numPr>
      </w:pPr>
      <w:r>
        <w:t xml:space="preserve">Prepare construction packages (including all deliverables) for the engineering, procurement, and construction of water/wastewater/recycled water systems for clients</w:t>
      </w:r>
    </w:p>
    <w:p>
      <w:pPr>
        <w:pStyle w:val="Compact"/>
        <w:numPr>
          <w:numId w:val="1001"/>
          <w:ilvl w:val="0"/>
        </w:numPr>
      </w:pPr>
      <w:r>
        <w:t xml:space="preserve">Oversee detailed engineering calculations, analysis, and design software to solve complex challenges</w:t>
      </w:r>
    </w:p>
    <w:p>
      <w:pPr>
        <w:pStyle w:val="Compact"/>
        <w:numPr>
          <w:numId w:val="1001"/>
          <w:ilvl w:val="0"/>
        </w:numPr>
      </w:pPr>
      <w:r>
        <w:t xml:space="preserve">Ensures all standards and requirements are met in the area of health and safety by reviewing, communicating and managing project health and safety plans so that project personnel, client, and subcontractors are aware of risks</w:t>
      </w:r>
    </w:p>
    <w:p>
      <w:pPr>
        <w:pStyle w:val="Compact"/>
        <w:numPr>
          <w:numId w:val="1001"/>
          <w:ilvl w:val="0"/>
        </w:numPr>
      </w:pPr>
      <w:r>
        <w:t xml:space="preserve">Mentors and develops local subcontractor staff, providing leadership and an environment which encourages teamwork, initiative and growth</w:t>
      </w:r>
    </w:p>
    <w:p>
      <w:pPr>
        <w:pStyle w:val="Compact"/>
        <w:numPr>
          <w:numId w:val="1001"/>
          <w:ilvl w:val="0"/>
        </w:numPr>
      </w:pPr>
      <w:r>
        <w:t xml:space="preserve">Participates in building and maintaining a positive client relationship</w:t>
      </w:r>
    </w:p>
    <w:p>
      <w:pPr>
        <w:pStyle w:val="Heading2"/>
      </w:pPr>
      <w:bookmarkStart w:id="23" w:name="qualifications-for-water-wastewater-project-manager"/>
      <w:r>
        <w:t xml:space="preserve">Qualifications for water / wastewater project manager</w:t>
      </w:r>
      <w:bookmarkEnd w:id="23"/>
    </w:p>
    <w:p>
      <w:pPr>
        <w:pStyle w:val="Compact"/>
        <w:numPr>
          <w:numId w:val="1002"/>
          <w:ilvl w:val="0"/>
        </w:numPr>
      </w:pPr>
      <w:r>
        <w:t xml:space="preserve">5 years’ experience leading and managing project teams on consulting projects</w:t>
      </w:r>
    </w:p>
    <w:p>
      <w:pPr>
        <w:pStyle w:val="Compact"/>
        <w:numPr>
          <w:numId w:val="1002"/>
          <w:ilvl w:val="0"/>
        </w:numPr>
      </w:pPr>
      <w:r>
        <w:t xml:space="preserve">7 years’ experience in written and verbal communication of project plans and presentations</w:t>
      </w:r>
    </w:p>
    <w:p>
      <w:pPr>
        <w:pStyle w:val="Compact"/>
        <w:numPr>
          <w:numId w:val="1002"/>
          <w:ilvl w:val="0"/>
        </w:numPr>
      </w:pPr>
      <w:r>
        <w:t xml:space="preserve">15+ years of experience in the Water/Wastewater industry required</w:t>
      </w:r>
    </w:p>
    <w:p>
      <w:pPr>
        <w:pStyle w:val="Compact"/>
        <w:numPr>
          <w:numId w:val="1002"/>
          <w:ilvl w:val="0"/>
        </w:numPr>
      </w:pPr>
      <w:r>
        <w:t xml:space="preserve">10+ years of experience in the design of complex municipal water and wastewater systems is preferred</w:t>
      </w:r>
    </w:p>
    <w:p>
      <w:pPr>
        <w:pStyle w:val="Compact"/>
        <w:numPr>
          <w:numId w:val="1002"/>
          <w:ilvl w:val="0"/>
        </w:numPr>
      </w:pPr>
      <w:r>
        <w:t xml:space="preserve">Minimum of 15 years' experience in the management and design of water infrastructure projects</w:t>
      </w:r>
    </w:p>
    <w:p>
      <w:pPr>
        <w:pStyle w:val="Compact"/>
        <w:numPr>
          <w:numId w:val="1002"/>
          <w:ilvl w:val="0"/>
        </w:numPr>
      </w:pPr>
      <w:r>
        <w:t xml:space="preserve">Proven experience working with local municipalities and utilities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ter-wastewater-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ter-wastewater-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2021-10-28T13:22:13Z</dcterms:created>
  <dcterms:modified xsi:type="dcterms:W3CDTF">2021-10-28T13:22:13Z</dcterms:modified>
</cp:coreProperties>
</file>