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https://www.velvetjobs.com/job-descriptions/vp-senior-analyst</w:t>
        </w:r>
      </w:hyperlink>
    </w:p>
    <w:p>
      <w:pPr>
        <w:pStyle w:val="Heading1"/>
      </w:pPr>
      <w:bookmarkStart w:id="21" w:name="example-of-vp-senior-analyst-job-description"/>
      <w:r>
        <w:t xml:space="preserve">Example of VP-senior Analyst Job Description</w:t>
      </w:r>
      <w:bookmarkEnd w:id="21"/>
    </w:p>
    <w:p>
      <w:pPr>
        <w:pStyle w:val="Compact"/>
      </w:pPr>
      <w:r>
        <w:t xml:space="preserve">Our company is looking for a vp-senior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vp-senior-analyst"/>
      <w:r>
        <w:t xml:space="preserve">Responsibilities for vp-senior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Publication of insightful, clear and focused research on rating actions, high-quality focused research on credit trends for the states and sectors we cover, and news driven commentary on important credit developments</w:t>
      </w:r>
    </w:p>
    <w:p>
      <w:pPr>
        <w:pStyle w:val="Compact"/>
        <w:numPr>
          <w:numId w:val="1001"/>
          <w:ilvl w:val="0"/>
        </w:numPr>
      </w:pPr>
      <w:r>
        <w:t xml:space="preserve">Establishes an overview of the requirements defined by the customer</w:t>
      </w:r>
    </w:p>
    <w:p>
      <w:pPr>
        <w:pStyle w:val="Compact"/>
        <w:numPr>
          <w:numId w:val="1001"/>
          <w:ilvl w:val="0"/>
        </w:numPr>
      </w:pPr>
      <w:r>
        <w:t xml:space="preserve">Demonstrates experience in use of common software implementation methodologies</w:t>
      </w:r>
    </w:p>
    <w:p>
      <w:pPr>
        <w:pStyle w:val="Compact"/>
        <w:numPr>
          <w:numId w:val="1001"/>
          <w:ilvl w:val="0"/>
        </w:numPr>
      </w:pPr>
      <w:r>
        <w:t xml:space="preserve">Conduct initial and on-going credit analysis on a high profile portfolio of companies</w:t>
      </w:r>
    </w:p>
    <w:p>
      <w:pPr>
        <w:pStyle w:val="Compact"/>
        <w:numPr>
          <w:numId w:val="1001"/>
          <w:ilvl w:val="0"/>
        </w:numPr>
      </w:pPr>
      <w:r>
        <w:t xml:space="preserve">Demonstrate excellent rating judgment as evidenced by the ability to distinguish among different entities at different ratings levels</w:t>
      </w:r>
    </w:p>
    <w:p>
      <w:pPr>
        <w:pStyle w:val="Compact"/>
        <w:numPr>
          <w:numId w:val="1001"/>
          <w:ilvl w:val="0"/>
        </w:numPr>
      </w:pPr>
      <w:r>
        <w:t xml:space="preserve">Financial Analysis, Due Diligence and Research - Conduct financial, real estate and credit analysis, financial modeling, structuring, and capital structure analysis for real estate transactions</w:t>
      </w:r>
    </w:p>
    <w:p>
      <w:pPr>
        <w:pStyle w:val="Compact"/>
        <w:numPr>
          <w:numId w:val="1001"/>
          <w:ilvl w:val="0"/>
        </w:numPr>
      </w:pPr>
      <w:r>
        <w:t xml:space="preserve">Assess information required to perform all pertinent analyses and to compose transaction-related documents</w:t>
      </w:r>
    </w:p>
    <w:p>
      <w:pPr>
        <w:pStyle w:val="Compact"/>
        <w:numPr>
          <w:numId w:val="1001"/>
          <w:ilvl w:val="0"/>
        </w:numPr>
      </w:pPr>
      <w:r>
        <w:t xml:space="preserve">Research current and prospective clients, comparable companies and transactions, and industries</w:t>
      </w:r>
    </w:p>
    <w:p>
      <w:pPr>
        <w:pStyle w:val="Compact"/>
        <w:numPr>
          <w:numId w:val="1001"/>
          <w:ilvl w:val="0"/>
        </w:numPr>
      </w:pPr>
      <w:r>
        <w:t xml:space="preserve">Provide analytical leadership in developing carbon transition risk analytical tools and associated research</w:t>
      </w:r>
    </w:p>
    <w:p>
      <w:pPr>
        <w:pStyle w:val="Compact"/>
        <w:numPr>
          <w:numId w:val="1001"/>
          <w:ilvl w:val="0"/>
        </w:numPr>
      </w:pPr>
      <w:r>
        <w:t xml:space="preserve">Ensure timely implementation of analytical tools and associated research</w:t>
      </w:r>
    </w:p>
    <w:p>
      <w:pPr>
        <w:pStyle w:val="Heading2"/>
      </w:pPr>
      <w:bookmarkStart w:id="23" w:name="qualifications-for-vp-senior-analyst"/>
      <w:r>
        <w:t xml:space="preserve">Qualifications for vp-senior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Flexible - ability to recognise that each program/project manager is unique in terms of experience and way of working and to tailor approach accordingly</w:t>
      </w:r>
    </w:p>
    <w:p>
      <w:pPr>
        <w:pStyle w:val="Compact"/>
        <w:numPr>
          <w:numId w:val="1002"/>
          <w:ilvl w:val="0"/>
        </w:numPr>
      </w:pPr>
      <w:r>
        <w:t xml:space="preserve">Previous experience in the use of the CA Clarity project / SharePoint and JIRA risk/issue tracking tools</w:t>
      </w:r>
    </w:p>
    <w:p>
      <w:pPr>
        <w:pStyle w:val="Compact"/>
        <w:numPr>
          <w:numId w:val="1002"/>
          <w:ilvl w:val="0"/>
        </w:numPr>
      </w:pPr>
      <w:r>
        <w:t xml:space="preserve">Subject matter expertise in a least one red teaming skillset area</w:t>
      </w:r>
    </w:p>
    <w:p>
      <w:pPr>
        <w:pStyle w:val="Compact"/>
        <w:numPr>
          <w:numId w:val="1002"/>
          <w:ilvl w:val="0"/>
        </w:numPr>
      </w:pPr>
      <w:r>
        <w:t xml:space="preserve">Experience in communicating to leadership and executive groups at both technical and business levels of knowledge</w:t>
      </w:r>
    </w:p>
    <w:p>
      <w:pPr>
        <w:pStyle w:val="Compact"/>
        <w:numPr>
          <w:numId w:val="1002"/>
          <w:ilvl w:val="0"/>
        </w:numPr>
      </w:pPr>
      <w:r>
        <w:t xml:space="preserve">Experience and capability in leading small teams of upto 6 people, as this will be a requirement as people will report into them during engagement duration</w:t>
      </w:r>
    </w:p>
    <w:p>
      <w:pPr>
        <w:pStyle w:val="Compact"/>
        <w:numPr>
          <w:numId w:val="1002"/>
          <w:ilvl w:val="0"/>
        </w:numPr>
      </w:pPr>
      <w:r>
        <w:t xml:space="preserve">Create and track risk, issues, changes, and action item lists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2021-10-28T13:31:51Z</dcterms:created>
  <dcterms:modified xsi:type="dcterms:W3CDTF">2021-10-28T13:31:51Z</dcterms:modified>
</cp:coreProperties>
</file>