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https://www.velvetjobs.com/job-descriptions/vp-risk-manager</w:t>
        </w:r>
      </w:hyperlink>
    </w:p>
    <w:p>
      <w:pPr>
        <w:pStyle w:val="Heading1"/>
      </w:pPr>
      <w:bookmarkStart w:id="21" w:name="example-of-vp-risk-manager-job-description"/>
      <w:r>
        <w:t xml:space="preserve">Example of VP-Risk Manager Job Description</w:t>
      </w:r>
      <w:bookmarkEnd w:id="21"/>
    </w:p>
    <w:p>
      <w:pPr>
        <w:pStyle w:val="Compact"/>
      </w:pPr>
      <w:r>
        <w:t xml:space="preserve">Our company is looking to fill the role of vp-risk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risk-manager"/>
      <w:r>
        <w:t xml:space="preserve">Responsibilities for vp-risk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departmental performance and identify areas where new/improved systems can improve the quality of existing services recommend means for improvement, including procedural steps, increased training, and enhanced documentation</w:t>
      </w:r>
    </w:p>
    <w:p>
      <w:pPr>
        <w:pStyle w:val="Compact"/>
        <w:numPr>
          <w:numId w:val="1001"/>
          <w:ilvl w:val="0"/>
        </w:numPr>
      </w:pPr>
      <w:r>
        <w:t xml:space="preserve">Supporting the ShS ORM Americas Lead in developing solid relationships with the other ORM teams and to ensure effective partnerships across Shared Services</w:t>
      </w:r>
    </w:p>
    <w:p>
      <w:pPr>
        <w:pStyle w:val="Compact"/>
        <w:numPr>
          <w:numId w:val="1001"/>
          <w:ilvl w:val="0"/>
        </w:numPr>
      </w:pPr>
      <w:r>
        <w:t xml:space="preserve">Support the ShS ORM Americas Lead to independently oversee, advise, review and challenge Shared Services in various risk management activities, from both a regional perspective and as part of the global ORM Shared Services management team</w:t>
      </w:r>
    </w:p>
    <w:p>
      <w:pPr>
        <w:pStyle w:val="Compact"/>
        <w:numPr>
          <w:numId w:val="1001"/>
          <w:ilvl w:val="0"/>
        </w:numPr>
      </w:pPr>
      <w:r>
        <w:t xml:space="preserve">Work closely with support functions like Operations, Testing, and Environments to deliver the projects in agreed timelines</w:t>
      </w:r>
    </w:p>
    <w:p>
      <w:pPr>
        <w:pStyle w:val="Compact"/>
        <w:numPr>
          <w:numId w:val="1001"/>
          <w:ilvl w:val="0"/>
        </w:numPr>
      </w:pPr>
      <w:r>
        <w:t xml:space="preserve">Balance the workload and identify excess resource capacity / shortfall</w:t>
      </w:r>
    </w:p>
    <w:p>
      <w:pPr>
        <w:pStyle w:val="Compact"/>
        <w:numPr>
          <w:numId w:val="1001"/>
          <w:ilvl w:val="0"/>
        </w:numPr>
      </w:pPr>
      <w:r>
        <w:t xml:space="preserve">Build thoughtful analysis to identify recent loss drivers and trends</w:t>
      </w:r>
    </w:p>
    <w:p>
      <w:pPr>
        <w:pStyle w:val="Compact"/>
        <w:numPr>
          <w:numId w:val="1001"/>
          <w:ilvl w:val="0"/>
        </w:numPr>
      </w:pPr>
      <w:r>
        <w:t xml:space="preserve">Provide sufficient visibility to risks and opportunities on loss positions through analytics based on recent and emerging trends across various units</w:t>
      </w:r>
    </w:p>
    <w:p>
      <w:pPr>
        <w:pStyle w:val="Compact"/>
        <w:numPr>
          <w:numId w:val="1001"/>
          <w:ilvl w:val="0"/>
        </w:numPr>
      </w:pPr>
      <w:r>
        <w:t xml:space="preserve">Work towards enhancing existing forecasting models aimed at improving accuracy of loss forecasts and clearly explain driver(s) behinds forecast variances</w:t>
      </w:r>
    </w:p>
    <w:p>
      <w:pPr>
        <w:pStyle w:val="Compact"/>
        <w:numPr>
          <w:numId w:val="1001"/>
          <w:ilvl w:val="0"/>
        </w:numPr>
      </w:pPr>
      <w:r>
        <w:t xml:space="preserve">Managing and guiding the performance team leaders with planning the activity of the group from both a day to day and strategic perspective</w:t>
      </w:r>
    </w:p>
    <w:p>
      <w:pPr>
        <w:pStyle w:val="Compact"/>
        <w:numPr>
          <w:numId w:val="1001"/>
          <w:ilvl w:val="0"/>
        </w:numPr>
      </w:pPr>
      <w:r>
        <w:t xml:space="preserve">Ensuring high quality standards are maintained and that all analysis follows a detailed and methodical review process before being released to clients</w:t>
      </w:r>
    </w:p>
    <w:p>
      <w:pPr>
        <w:pStyle w:val="Heading2"/>
      </w:pPr>
      <w:bookmarkStart w:id="23" w:name="qualifications-for-vp-risk-manager"/>
      <w:r>
        <w:t xml:space="preserve">Qualifications for vp-risk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risk assessment on every guideline breach in discretionary portfolios</w:t>
      </w:r>
    </w:p>
    <w:p>
      <w:pPr>
        <w:pStyle w:val="Compact"/>
        <w:numPr>
          <w:numId w:val="1002"/>
          <w:ilvl w:val="0"/>
        </w:numPr>
      </w:pPr>
      <w:r>
        <w:t xml:space="preserve">Present the Risk Task to clients and prepare answers for risk questions on RFPs</w:t>
      </w:r>
    </w:p>
    <w:p>
      <w:pPr>
        <w:pStyle w:val="Compact"/>
        <w:numPr>
          <w:numId w:val="1002"/>
          <w:ilvl w:val="0"/>
        </w:numPr>
      </w:pPr>
      <w:r>
        <w:t xml:space="preserve">Quantitative Risk Management function or Model Review</w:t>
      </w:r>
    </w:p>
    <w:p>
      <w:pPr>
        <w:pStyle w:val="Compact"/>
        <w:numPr>
          <w:numId w:val="1002"/>
          <w:ilvl w:val="0"/>
        </w:numPr>
      </w:pPr>
      <w:r>
        <w:t xml:space="preserve">Chartered Financial Analyst (CFA), FRM, PRMIA, or GARP designation is a plus</w:t>
      </w:r>
    </w:p>
    <w:p>
      <w:pPr>
        <w:pStyle w:val="Compact"/>
        <w:numPr>
          <w:numId w:val="1002"/>
          <w:ilvl w:val="0"/>
        </w:numPr>
      </w:pPr>
      <w:r>
        <w:t xml:space="preserve">Strong analytical skills to organize and analyze multiple, complex data sets</w:t>
      </w:r>
    </w:p>
    <w:p>
      <w:pPr>
        <w:pStyle w:val="Compact"/>
        <w:numPr>
          <w:numId w:val="1002"/>
          <w:ilvl w:val="0"/>
        </w:numPr>
      </w:pPr>
      <w:r>
        <w:t xml:space="preserve">Experience should include statistical skills, , hands-on experience working with complex data sets, pivot tables, advanced database and statistical functions and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2021-10-28T13:12:03Z</dcterms:created>
  <dcterms:modified xsi:type="dcterms:W3CDTF">2021-10-28T13:12:03Z</dcterms:modified>
</cp:coreProperties>
</file>