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https://www.velvetjobs.com/job-descriptions/vp-investment</w:t>
        </w:r>
      </w:hyperlink>
    </w:p>
    <w:p>
      <w:pPr>
        <w:pStyle w:val="Heading1"/>
      </w:pPr>
      <w:bookmarkStart w:id="21" w:name="example-of-vp-investment-job-description"/>
      <w:r>
        <w:t xml:space="preserve">Example of VP-Investment Job Description</w:t>
      </w:r>
      <w:bookmarkEnd w:id="21"/>
    </w:p>
    <w:p>
      <w:pPr>
        <w:pStyle w:val="Compact"/>
      </w:pPr>
      <w:r>
        <w:t xml:space="preserve">Our company is growing rapidly and is looking to fill the role of vp-investment.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vp-investment"/>
      <w:r>
        <w:t xml:space="preserve">Responsibilities for vp-investment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Interaction with various service providers including fund administrators, custodians, prime brokers, valuation consultants, and auditors</w:t>
      </w:r>
    </w:p>
    <w:p>
      <w:pPr>
        <w:pStyle w:val="Compact"/>
        <w:numPr>
          <w:numId w:val="1001"/>
          <w:ilvl w:val="0"/>
        </w:numPr>
      </w:pPr>
      <w:r>
        <w:t xml:space="preserve">Takes ownership of complex, non-standard transactions independently, including those escalated by other team members</w:t>
      </w:r>
    </w:p>
    <w:p>
      <w:pPr>
        <w:pStyle w:val="Compact"/>
        <w:numPr>
          <w:numId w:val="1001"/>
          <w:ilvl w:val="0"/>
        </w:numPr>
      </w:pPr>
      <w:r>
        <w:t xml:space="preserve">Conducting complete diagnosis of most business problems, factoring in a seasoned understanding of the processes and systems in the department</w:t>
      </w:r>
    </w:p>
    <w:p>
      <w:pPr>
        <w:pStyle w:val="Compact"/>
        <w:numPr>
          <w:numId w:val="1001"/>
          <w:ilvl w:val="0"/>
        </w:numPr>
      </w:pPr>
      <w:r>
        <w:t xml:space="preserve">Anticipating future needs of the systems with which he/she interfaces and makes recommendations to management regarding anticipated resource requirements</w:t>
      </w:r>
    </w:p>
    <w:p>
      <w:pPr>
        <w:pStyle w:val="Compact"/>
        <w:numPr>
          <w:numId w:val="1001"/>
          <w:ilvl w:val="0"/>
        </w:numPr>
      </w:pPr>
      <w:r>
        <w:t xml:space="preserve">Escalating personnel issues as appropriate to management</w:t>
      </w:r>
    </w:p>
    <w:p>
      <w:pPr>
        <w:pStyle w:val="Compact"/>
        <w:numPr>
          <w:numId w:val="1001"/>
          <w:ilvl w:val="0"/>
        </w:numPr>
      </w:pPr>
      <w:r>
        <w:t xml:space="preserve">Takes responsibility for developing and implementing training plans for new joiners</w:t>
      </w:r>
    </w:p>
    <w:p>
      <w:pPr>
        <w:pStyle w:val="Compact"/>
        <w:numPr>
          <w:numId w:val="1001"/>
          <w:ilvl w:val="0"/>
        </w:numPr>
      </w:pPr>
      <w:r>
        <w:t xml:space="preserve">Attend management and leadership training</w:t>
      </w:r>
    </w:p>
    <w:p>
      <w:pPr>
        <w:pStyle w:val="Compact"/>
        <w:numPr>
          <w:numId w:val="1001"/>
          <w:ilvl w:val="0"/>
        </w:numPr>
      </w:pPr>
      <w:r>
        <w:t xml:space="preserve">Contributing to and supporting the implementation of organization-wide initiatives</w:t>
      </w:r>
    </w:p>
    <w:p>
      <w:pPr>
        <w:pStyle w:val="Compact"/>
        <w:numPr>
          <w:numId w:val="1001"/>
          <w:ilvl w:val="0"/>
        </w:numPr>
      </w:pPr>
      <w:r>
        <w:t xml:space="preserve">Reviewing and enhancing processes, procedures, checklists and reports to ensure they are current and accurate</w:t>
      </w:r>
    </w:p>
    <w:p>
      <w:pPr>
        <w:pStyle w:val="Compact"/>
        <w:numPr>
          <w:numId w:val="1001"/>
          <w:ilvl w:val="0"/>
        </w:numPr>
      </w:pPr>
      <w:r>
        <w:t xml:space="preserve">Contribute to the further design and implementation of governance structures to effectively oversee portfolio management activities, including those portfolio management activities that are delegated to non-UK group entities and other third-party entities</w:t>
      </w:r>
    </w:p>
    <w:p>
      <w:pPr>
        <w:pStyle w:val="Heading2"/>
      </w:pPr>
      <w:bookmarkStart w:id="23" w:name="qualifications-for-vp-investment"/>
      <w:r>
        <w:t xml:space="preserve">Qualifications for vp-investment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 of Non Yen Rate Flow Products ( Euro Bonds focus )</w:t>
      </w:r>
    </w:p>
    <w:p>
      <w:pPr>
        <w:pStyle w:val="Compact"/>
        <w:numPr>
          <w:numId w:val="1002"/>
          <w:ilvl w:val="0"/>
        </w:numPr>
      </w:pPr>
      <w:r>
        <w:t xml:space="preserve">Non Yen Bond Sales experience at Global Investment Bank based in Japan</w:t>
      </w:r>
    </w:p>
    <w:p>
      <w:pPr>
        <w:pStyle w:val="Compact"/>
        <w:numPr>
          <w:numId w:val="1002"/>
          <w:ilvl w:val="0"/>
        </w:numPr>
      </w:pPr>
      <w:r>
        <w:t xml:space="preserve">10 or more years of work experience in financial markets,which will include experience monitoring investment trends in various secotrs such as Equities, FX, Fixed Income and Mutual Funds</w:t>
      </w:r>
    </w:p>
    <w:p>
      <w:pPr>
        <w:pStyle w:val="Compact"/>
        <w:numPr>
          <w:numId w:val="1002"/>
          <w:ilvl w:val="0"/>
        </w:numPr>
      </w:pPr>
      <w:r>
        <w:t xml:space="preserve">Knowledge of broad range of CIB products (derivatives, structure products, rates, FX, commodities, trading, ) strongly desired</w:t>
      </w:r>
    </w:p>
    <w:p>
      <w:pPr>
        <w:pStyle w:val="Compact"/>
        <w:numPr>
          <w:numId w:val="1002"/>
          <w:ilvl w:val="0"/>
        </w:numPr>
      </w:pPr>
      <w:r>
        <w:t xml:space="preserve">University degree holder in Actuarial Science, Business, Economics, Finance or any relevant discipline</w:t>
      </w:r>
    </w:p>
    <w:p>
      <w:pPr>
        <w:pStyle w:val="Compact"/>
        <w:numPr>
          <w:numId w:val="1002"/>
          <w:ilvl w:val="0"/>
        </w:numPr>
      </w:pPr>
      <w:r>
        <w:t xml:space="preserve">Result-oriented attitude, highly flexible and high mobility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invest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invest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2021-10-28T13:24:39Z</dcterms:created>
  <dcterms:modified xsi:type="dcterms:W3CDTF">2021-10-28T13:24:39Z</dcterms:modified>
</cp:coreProperties>
</file>