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https://www.velvetjobs.com/job-descriptions/vp-health</w:t>
        </w:r>
      </w:hyperlink>
    </w:p>
    <w:p>
      <w:pPr>
        <w:pStyle w:val="Heading1"/>
      </w:pPr>
      <w:bookmarkStart w:id="21" w:name="example-of-vp-health-job-description"/>
      <w:r>
        <w:t xml:space="preserve">Example of VP-Health Job Description</w:t>
      </w:r>
      <w:bookmarkEnd w:id="21"/>
    </w:p>
    <w:p>
      <w:pPr>
        <w:pStyle w:val="Compact"/>
      </w:pPr>
      <w:r>
        <w:t xml:space="preserve">Our innovative and growing company is looking to fill the role of vp-health. If you are looking for an exciting place to work, please take a look at the list of qualifications below.</w:t>
      </w:r>
    </w:p>
    <w:p>
      <w:pPr>
        <w:pStyle w:val="Heading2"/>
      </w:pPr>
      <w:bookmarkStart w:id="22" w:name="responsibilities-for-vp-health"/>
      <w:r>
        <w:t xml:space="preserve">Responsibilities for vp-health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VP Patient Care Services develops, maintains, and evaluates a culturally-sensitive environment that supports the professional nurse in analysis of assessment data and in decisions to determine relevant diagnoses</w:t>
      </w:r>
    </w:p>
    <w:p>
      <w:pPr>
        <w:pStyle w:val="Compact"/>
        <w:numPr>
          <w:numId w:val="1001"/>
          <w:ilvl w:val="0"/>
        </w:numPr>
      </w:pPr>
      <w:r>
        <w:t xml:space="preserve">The VP Patient Care Services develops, maintains, and evaluates information processes that promote desired client-centered outcomes</w:t>
      </w:r>
    </w:p>
    <w:p>
      <w:pPr>
        <w:pStyle w:val="Compact"/>
        <w:numPr>
          <w:numId w:val="1001"/>
          <w:ilvl w:val="0"/>
        </w:numPr>
      </w:pPr>
      <w:r>
        <w:t xml:space="preserve">The VP Patient Care Services develops, maintains, and evaluates organizational planning systems to facilitate the delivery of nursing care</w:t>
      </w:r>
    </w:p>
    <w:p>
      <w:pPr>
        <w:pStyle w:val="Compact"/>
        <w:numPr>
          <w:numId w:val="1001"/>
          <w:ilvl w:val="0"/>
        </w:numPr>
      </w:pPr>
      <w:r>
        <w:t xml:space="preserve">The VP Patient Care Services develops, maintains, and evaluates organizational systems that support implementation of Nursing’s strategic plans</w:t>
      </w:r>
    </w:p>
    <w:p>
      <w:pPr>
        <w:pStyle w:val="Compact"/>
        <w:numPr>
          <w:numId w:val="1001"/>
          <w:ilvl w:val="0"/>
        </w:numPr>
      </w:pPr>
      <w:r>
        <w:t xml:space="preserve">The VP Patient Care Services evaluates the plan and its progress in relation to the attainment of outcomes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and direction of products and services aimed at meeting the needs of customers in the Population Health markets</w:t>
      </w:r>
    </w:p>
    <w:p>
      <w:pPr>
        <w:pStyle w:val="Compact"/>
        <w:numPr>
          <w:numId w:val="1001"/>
          <w:ilvl w:val="0"/>
        </w:numPr>
      </w:pPr>
      <w:r>
        <w:t xml:space="preserve">Work closely with Marketing, Consulting and IT departments to aid in innovation</w:t>
      </w:r>
    </w:p>
    <w:p>
      <w:pPr>
        <w:pStyle w:val="Compact"/>
        <w:numPr>
          <w:numId w:val="1001"/>
          <w:ilvl w:val="0"/>
        </w:numPr>
      </w:pPr>
      <w:r>
        <w:t xml:space="preserve">Present product ideas to senior management and seek approval for execution and launch</w:t>
      </w:r>
    </w:p>
    <w:p>
      <w:pPr>
        <w:pStyle w:val="Compact"/>
        <w:numPr>
          <w:numId w:val="1001"/>
          <w:ilvl w:val="0"/>
        </w:numPr>
      </w:pPr>
      <w:r>
        <w:t xml:space="preserve">Analyzes monthly financial results, conducts periodic forecasts of current year profitability and develops the annual budget for all assigned customers</w:t>
      </w:r>
    </w:p>
    <w:p>
      <w:pPr>
        <w:pStyle w:val="Compact"/>
        <w:numPr>
          <w:numId w:val="1001"/>
          <w:ilvl w:val="0"/>
        </w:numPr>
      </w:pPr>
      <w:r>
        <w:t xml:space="preserve">Actively participates as a member of the SBU leadership team in the development and execution of both near-term and long-term business strategies</w:t>
      </w:r>
    </w:p>
    <w:p>
      <w:pPr>
        <w:pStyle w:val="Heading2"/>
      </w:pPr>
      <w:bookmarkStart w:id="23" w:name="qualifications-for-vp-health"/>
      <w:r>
        <w:t xml:space="preserve">Qualifications for vp-health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investment portfolio management best practices, product and project/program management best practices</w:t>
      </w:r>
    </w:p>
    <w:p>
      <w:pPr>
        <w:pStyle w:val="Compact"/>
        <w:numPr>
          <w:numId w:val="1002"/>
          <w:ilvl w:val="0"/>
        </w:numPr>
      </w:pPr>
      <w:r>
        <w:t xml:space="preserve">Proven experience managing large, complex programs</w:t>
      </w:r>
    </w:p>
    <w:p>
      <w:pPr>
        <w:pStyle w:val="Compact"/>
        <w:numPr>
          <w:numId w:val="1002"/>
          <w:ilvl w:val="0"/>
        </w:numPr>
      </w:pPr>
      <w:r>
        <w:t xml:space="preserve">Demonstrated ability to define and implement change initiatives through peer interaction and influence</w:t>
      </w:r>
    </w:p>
    <w:p>
      <w:pPr>
        <w:pStyle w:val="Compact"/>
        <w:numPr>
          <w:numId w:val="1002"/>
          <w:ilvl w:val="0"/>
        </w:numPr>
      </w:pPr>
      <w:r>
        <w:t xml:space="preserve">Demonstrated experience creating, executing and promoting repeatable investment governance and program review processes that ensure market success and investment returns</w:t>
      </w:r>
    </w:p>
    <w:p>
      <w:pPr>
        <w:pStyle w:val="Compact"/>
        <w:numPr>
          <w:numId w:val="1002"/>
          <w:ilvl w:val="0"/>
        </w:numPr>
      </w:pPr>
      <w:r>
        <w:t xml:space="preserve">Ability to excel in a matrix organization, collaborating with others and establishing working relationships through effective communication at different levels</w:t>
      </w:r>
    </w:p>
    <w:p>
      <w:pPr>
        <w:pStyle w:val="Compact"/>
        <w:numPr>
          <w:numId w:val="1002"/>
          <w:ilvl w:val="0"/>
        </w:numPr>
      </w:pPr>
      <w:r>
        <w:t xml:space="preserve">5+ years of relevant portfolio, program, or product management experience, particularly with the delivery of complex new data, analytics, and technology solutions and services within the healthcare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2021-10-28T13:22:56Z</dcterms:created>
  <dcterms:modified xsi:type="dcterms:W3CDTF">2021-10-28T13:22:56Z</dcterms:modified>
</cp:coreProperties>
</file>