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https://www.velvetjobs.com/job-descriptions/vp-financial-reporting</w:t>
        </w:r>
      </w:hyperlink>
    </w:p>
    <w:p>
      <w:pPr>
        <w:pStyle w:val="Heading1"/>
      </w:pPr>
      <w:bookmarkStart w:id="21" w:name="example-of-vp-financial-reporting-job-description"/>
      <w:r>
        <w:t xml:space="preserve">Example of VP, Financial Reporting Job Description</w:t>
      </w:r>
      <w:bookmarkEnd w:id="21"/>
    </w:p>
    <w:p>
      <w:pPr>
        <w:pStyle w:val="Compact"/>
      </w:pPr>
      <w:r>
        <w:t xml:space="preserve">Our company is searching for experienced candidates for the position of VP, financial reporting.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vp-financial-reporting"/>
      <w:r>
        <w:t xml:space="preserve">Responsibilities for VP, financial reporting</w:t>
      </w:r>
      <w:bookmarkEnd w:id="22"/>
    </w:p>
    <w:p>
      <w:pPr>
        <w:pStyle w:val="Compact"/>
        <w:numPr>
          <w:numId w:val="1001"/>
          <w:ilvl w:val="0"/>
        </w:numPr>
      </w:pPr>
      <w:r>
        <w:t xml:space="preserve">Prepare internal reports for management and Audit Committee on financial performance and accounting matters and external disclosures for SGX release to satisfy other regulatory requirements</w:t>
      </w:r>
    </w:p>
    <w:p>
      <w:pPr>
        <w:pStyle w:val="Compact"/>
        <w:numPr>
          <w:numId w:val="1001"/>
          <w:ilvl w:val="0"/>
        </w:numPr>
      </w:pPr>
      <w:r>
        <w:t xml:space="preserve">Institute robust control processes/standards to ensure accurate disclosures and compliance with accounting standards, Group accounting policies and statutory requirements</w:t>
      </w:r>
    </w:p>
    <w:p>
      <w:pPr>
        <w:pStyle w:val="Compact"/>
        <w:numPr>
          <w:numId w:val="1001"/>
          <w:ilvl w:val="0"/>
        </w:numPr>
      </w:pPr>
      <w:r>
        <w:t xml:space="preserve">Identify and work on process improvement and automation opportunities</w:t>
      </w:r>
    </w:p>
    <w:p>
      <w:pPr>
        <w:pStyle w:val="Compact"/>
        <w:numPr>
          <w:numId w:val="1001"/>
          <w:ilvl w:val="0"/>
        </w:numPr>
      </w:pPr>
      <w:r>
        <w:t xml:space="preserve">Enhance the controls relating to group accounts preparation especially around intercompany reconciliation</w:t>
      </w:r>
    </w:p>
    <w:p>
      <w:pPr>
        <w:pStyle w:val="Compact"/>
        <w:numPr>
          <w:numId w:val="1001"/>
          <w:ilvl w:val="0"/>
        </w:numPr>
      </w:pPr>
      <w:r>
        <w:t xml:space="preserve">Operationalise new disclosure requirements and accounting standards, in particular IFRS9</w:t>
      </w:r>
    </w:p>
    <w:p>
      <w:pPr>
        <w:pStyle w:val="Compact"/>
        <w:numPr>
          <w:numId w:val="1001"/>
          <w:ilvl w:val="0"/>
        </w:numPr>
      </w:pPr>
      <w:r>
        <w:t xml:space="preserve">Serve as the primary liaison between the CCAR Regulatory Reporting production teams and the Financial Data Solutions team</w:t>
      </w:r>
    </w:p>
    <w:p>
      <w:pPr>
        <w:pStyle w:val="Compact"/>
        <w:numPr>
          <w:numId w:val="1001"/>
          <w:ilvl w:val="0"/>
        </w:numPr>
      </w:pPr>
      <w:r>
        <w:t xml:space="preserve">Lead the efforts for the CCAR Regulatory Reporting production teams to document the business process model for the as-is current state report production process, in line with RRT program standards and templates</w:t>
      </w:r>
    </w:p>
    <w:p>
      <w:pPr>
        <w:pStyle w:val="Compact"/>
        <w:numPr>
          <w:numId w:val="1001"/>
          <w:ilvl w:val="0"/>
        </w:numPr>
      </w:pPr>
      <w:r>
        <w:t xml:space="preserve">Facilitate all necessary data rationalization efforts between the CCAR Regulatory Reporting production teams and the Financial Data Solutions team Source system identification</w:t>
      </w:r>
    </w:p>
    <w:p>
      <w:pPr>
        <w:pStyle w:val="Compact"/>
        <w:numPr>
          <w:numId w:val="1001"/>
          <w:ilvl w:val="0"/>
        </w:numPr>
      </w:pPr>
      <w:r>
        <w:t xml:space="preserve">Data attributes identification, including modifications</w:t>
      </w:r>
    </w:p>
    <w:p>
      <w:pPr>
        <w:pStyle w:val="Compact"/>
        <w:numPr>
          <w:numId w:val="1001"/>
          <w:ilvl w:val="0"/>
        </w:numPr>
      </w:pPr>
      <w:r>
        <w:t xml:space="preserve">Support data analysis of source system data and other data repositories Support development of data quality and reconciliation standards</w:t>
      </w:r>
    </w:p>
    <w:p>
      <w:pPr>
        <w:pStyle w:val="Heading2"/>
      </w:pPr>
      <w:bookmarkStart w:id="23" w:name="qualifications-for-vp-financial-reporting"/>
      <w:r>
        <w:t xml:space="preserve">Qualifications for VP, financial reporting</w:t>
      </w:r>
      <w:bookmarkEnd w:id="23"/>
    </w:p>
    <w:p>
      <w:pPr>
        <w:pStyle w:val="Compact"/>
        <w:numPr>
          <w:numId w:val="1002"/>
          <w:ilvl w:val="0"/>
        </w:numPr>
      </w:pPr>
      <w:r>
        <w:t xml:space="preserve">Must be able to work under time sensitive constraints</w:t>
      </w:r>
    </w:p>
    <w:p>
      <w:pPr>
        <w:pStyle w:val="Compact"/>
        <w:numPr>
          <w:numId w:val="1002"/>
          <w:ilvl w:val="0"/>
        </w:numPr>
      </w:pPr>
      <w:r>
        <w:t xml:space="preserve">Ability to draft SEC Filings</w:t>
      </w:r>
    </w:p>
    <w:p>
      <w:pPr>
        <w:pStyle w:val="Compact"/>
        <w:numPr>
          <w:numId w:val="1002"/>
          <w:ilvl w:val="0"/>
        </w:numPr>
      </w:pPr>
      <w:r>
        <w:t xml:space="preserve">Progressive leadership experience in Accounting</w:t>
      </w:r>
    </w:p>
    <w:p>
      <w:pPr>
        <w:pStyle w:val="Compact"/>
        <w:numPr>
          <w:numId w:val="1002"/>
          <w:ilvl w:val="0"/>
        </w:numPr>
      </w:pPr>
      <w:r>
        <w:t xml:space="preserve">Two years experience in a "Big Four" audit firm</w:t>
      </w:r>
    </w:p>
    <w:p>
      <w:pPr>
        <w:pStyle w:val="Compact"/>
        <w:numPr>
          <w:numId w:val="1002"/>
          <w:ilvl w:val="0"/>
        </w:numPr>
      </w:pPr>
      <w:r>
        <w:t xml:space="preserve">Senior Housing or Healthcare experience is a plus</w:t>
      </w:r>
    </w:p>
    <w:p>
      <w:pPr>
        <w:pStyle w:val="Compact"/>
        <w:numPr>
          <w:numId w:val="1002"/>
          <w:ilvl w:val="0"/>
        </w:numPr>
      </w:pPr>
      <w:r>
        <w:t xml:space="preserve">Proven ability to analyze financial data, draw conclusions from the information, and prepare applicable reports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p-financial-repor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p-financial-repor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2021-10-28T13:07:38Z</dcterms:created>
  <dcterms:modified xsi:type="dcterms:W3CDTF">2021-10-28T13:07:38Z</dcterms:modified>
</cp:coreProperties>
</file>