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https://www.velvetjobs.com/job-descriptions/vp-digital-strategy</w:t>
        </w:r>
      </w:hyperlink>
    </w:p>
    <w:p>
      <w:pPr>
        <w:pStyle w:val="Heading1"/>
      </w:pPr>
      <w:bookmarkStart w:id="21" w:name="example-of-vp-digital-strategy-job-description"/>
      <w:r>
        <w:t xml:space="preserve">Example of VP, Digital Strategy Job Description</w:t>
      </w:r>
      <w:bookmarkEnd w:id="21"/>
    </w:p>
    <w:p>
      <w:pPr>
        <w:pStyle w:val="Compact"/>
      </w:pPr>
      <w:r>
        <w:t xml:space="preserve">Our company is looking to fill the role of VP, digital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digital-strategy"/>
      <w:r>
        <w:t xml:space="preserve">Responsibilities for VP, digital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strategically sound digital communications and marketing plans that drive awareness, education, influence, advocacy, acquisition, retention or engagement, by leveraging research, analytics and insights</w:t>
      </w:r>
    </w:p>
    <w:p>
      <w:pPr>
        <w:pStyle w:val="Compact"/>
        <w:numPr>
          <w:numId w:val="1001"/>
          <w:ilvl w:val="0"/>
        </w:numPr>
      </w:pPr>
      <w:r>
        <w:t xml:space="preserve">Oversees and/or participates in the supplier/vendor negotiation process to ensure the most lucrative rebate, incentive, and co-op terms and conditions for the enterprise</w:t>
      </w:r>
    </w:p>
    <w:p>
      <w:pPr>
        <w:pStyle w:val="Compact"/>
        <w:numPr>
          <w:numId w:val="1001"/>
          <w:ilvl w:val="0"/>
        </w:numPr>
      </w:pPr>
      <w:r>
        <w:t xml:space="preserve">Leads collaboration initiatives with Sales and Operation leadership teams to identify and research cost-effective commodity resource opportunities</w:t>
      </w:r>
    </w:p>
    <w:p>
      <w:pPr>
        <w:pStyle w:val="Compact"/>
        <w:numPr>
          <w:numId w:val="1001"/>
          <w:ilvl w:val="0"/>
        </w:numPr>
      </w:pPr>
      <w:r>
        <w:t xml:space="preserve">Ensures resolution to supplier issue management and escalation processes</w:t>
      </w:r>
    </w:p>
    <w:p>
      <w:pPr>
        <w:pStyle w:val="Compact"/>
        <w:numPr>
          <w:numId w:val="1001"/>
          <w:ilvl w:val="0"/>
        </w:numPr>
      </w:pPr>
      <w:r>
        <w:t xml:space="preserve">Ensure that front office and TPC clients make use of the digital capabilities that are provided</w:t>
      </w:r>
    </w:p>
    <w:p>
      <w:pPr>
        <w:pStyle w:val="Compact"/>
        <w:numPr>
          <w:numId w:val="1001"/>
          <w:ilvl w:val="0"/>
        </w:numPr>
      </w:pPr>
      <w:r>
        <w:t xml:space="preserve">Drive usage of existing capabilities through campaigns, promotions, advertising, education, training</w:t>
      </w:r>
    </w:p>
    <w:p>
      <w:pPr>
        <w:pStyle w:val="Compact"/>
        <w:numPr>
          <w:numId w:val="1001"/>
          <w:ilvl w:val="0"/>
        </w:numPr>
      </w:pPr>
      <w:r>
        <w:t xml:space="preserve">Be actively involved in the launch and development of digital capabilities, particularly in ensuring delivery of budget and initiatives that has been committed</w:t>
      </w:r>
    </w:p>
    <w:p>
      <w:pPr>
        <w:pStyle w:val="Compact"/>
        <w:numPr>
          <w:numId w:val="1001"/>
          <w:ilvl w:val="0"/>
        </w:numPr>
      </w:pPr>
      <w:r>
        <w:t xml:space="preserve">Participate in discussions to streamline processes to allow greater operational efficiency across Departments eCorporate Actions</w:t>
      </w:r>
    </w:p>
    <w:p>
      <w:pPr>
        <w:pStyle w:val="Compact"/>
        <w:numPr>
          <w:numId w:val="1001"/>
          <w:ilvl w:val="0"/>
        </w:numPr>
      </w:pPr>
      <w:r>
        <w:t xml:space="preserve">Gain insights and feedback from clients and users and in turn share these feedback and suggestions with Tech team so as to continually fine-tune and enhance the online user experience</w:t>
      </w:r>
    </w:p>
    <w:p>
      <w:pPr>
        <w:pStyle w:val="Compact"/>
        <w:numPr>
          <w:numId w:val="1001"/>
          <w:ilvl w:val="0"/>
        </w:numPr>
      </w:pPr>
      <w:r>
        <w:t xml:space="preserve">Provide first level support to technical issues faced by Front office or clients</w:t>
      </w:r>
    </w:p>
    <w:p>
      <w:pPr>
        <w:pStyle w:val="Heading2"/>
      </w:pPr>
      <w:bookmarkStart w:id="23" w:name="qualifications-for-vp-digital-strategy"/>
      <w:r>
        <w:t xml:space="preserve">Qualifications for VP, digital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articulate a clear vision and get buy-in across a large organization for cutting edge digital (ideally mobile) initiatives</w:t>
      </w:r>
    </w:p>
    <w:p>
      <w:pPr>
        <w:pStyle w:val="Compact"/>
        <w:numPr>
          <w:numId w:val="1002"/>
          <w:ilvl w:val="0"/>
        </w:numPr>
      </w:pPr>
      <w:r>
        <w:t xml:space="preserve">Undergraduate degree required (Masters preferred, but not required)</w:t>
      </w:r>
    </w:p>
    <w:p>
      <w:pPr>
        <w:pStyle w:val="Compact"/>
        <w:numPr>
          <w:numId w:val="1002"/>
          <w:ilvl w:val="0"/>
        </w:numPr>
      </w:pPr>
      <w:r>
        <w:t xml:space="preserve">7+ years of digital product management experience in Financial Services, preferably Banking</w:t>
      </w:r>
    </w:p>
    <w:p>
      <w:pPr>
        <w:pStyle w:val="Compact"/>
        <w:numPr>
          <w:numId w:val="1002"/>
          <w:ilvl w:val="0"/>
        </w:numPr>
      </w:pPr>
      <w:r>
        <w:t xml:space="preserve">Knowledge of, and experience working with, modern and emerging Fintech solutions</w:t>
      </w:r>
    </w:p>
    <w:p>
      <w:pPr>
        <w:pStyle w:val="Compact"/>
        <w:numPr>
          <w:numId w:val="1002"/>
          <w:ilvl w:val="0"/>
        </w:numPr>
      </w:pPr>
      <w:r>
        <w:t xml:space="preserve">Expert knowledge of Mobile Financial Services</w:t>
      </w:r>
    </w:p>
    <w:p>
      <w:pPr>
        <w:pStyle w:val="Compact"/>
        <w:numPr>
          <w:numId w:val="1002"/>
          <w:ilvl w:val="0"/>
        </w:numPr>
      </w:pPr>
      <w:r>
        <w:t xml:space="preserve">Expert knowledge of B2C Consumer Product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digit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digit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2021-10-28T13:18:40Z</dcterms:created>
  <dcterms:modified xsi:type="dcterms:W3CDTF">2021-10-28T13:18:40Z</dcterms:modified>
</cp:coreProperties>
</file>