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https://www.velvetjobs.com/job-descriptions/vp-credit</w:t>
        </w:r>
      </w:hyperlink>
    </w:p>
    <w:p>
      <w:pPr>
        <w:pStyle w:val="Heading1"/>
      </w:pPr>
      <w:bookmarkStart w:id="21" w:name="example-of-vp-credit-job-description"/>
      <w:r>
        <w:t xml:space="preserve">Example of VP-Credit Job Description</w:t>
      </w:r>
      <w:bookmarkEnd w:id="21"/>
    </w:p>
    <w:p>
      <w:pPr>
        <w:pStyle w:val="Compact"/>
      </w:pPr>
      <w:r>
        <w:t xml:space="preserve">Our company is looking for a vp-credit.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credit"/>
      <w:r>
        <w:t xml:space="preserve">Responsibilities for vp-credit</w:t>
      </w:r>
      <w:bookmarkEnd w:id="22"/>
    </w:p>
    <w:p>
      <w:pPr>
        <w:pStyle w:val="Compact"/>
        <w:numPr>
          <w:numId w:val="1001"/>
          <w:ilvl w:val="0"/>
        </w:numPr>
      </w:pPr>
      <w:r>
        <w:t xml:space="preserve">Identify demand for new credit products</w:t>
      </w:r>
    </w:p>
    <w:p>
      <w:pPr>
        <w:pStyle w:val="Compact"/>
        <w:numPr>
          <w:numId w:val="1001"/>
          <w:ilvl w:val="0"/>
        </w:numPr>
      </w:pPr>
      <w:r>
        <w:t xml:space="preserve">Assist Credit teams in performing studies to update changes to rating methodologies</w:t>
      </w:r>
    </w:p>
    <w:p>
      <w:pPr>
        <w:pStyle w:val="Compact"/>
        <w:numPr>
          <w:numId w:val="1001"/>
          <w:ilvl w:val="0"/>
        </w:numPr>
      </w:pPr>
      <w:r>
        <w:t xml:space="preserve">Maintain close relationship with our internal clients including product specialists, loan syndications and risk teams to develop better two way communications and facilitate credit processing</w:t>
      </w:r>
    </w:p>
    <w:p>
      <w:pPr>
        <w:pStyle w:val="Compact"/>
        <w:numPr>
          <w:numId w:val="1001"/>
          <w:ilvl w:val="0"/>
        </w:numPr>
      </w:pPr>
      <w:r>
        <w:t xml:space="preserve">Minimum requirement of 5 years of credit analysis experience</w:t>
      </w:r>
    </w:p>
    <w:p>
      <w:pPr>
        <w:pStyle w:val="Compact"/>
        <w:numPr>
          <w:numId w:val="1001"/>
          <w:ilvl w:val="0"/>
        </w:numPr>
      </w:pPr>
      <w:r>
        <w:t xml:space="preserve">Solid credit analytical skills</w:t>
      </w:r>
    </w:p>
    <w:p>
      <w:pPr>
        <w:pStyle w:val="Compact"/>
        <w:numPr>
          <w:numId w:val="1001"/>
          <w:ilvl w:val="0"/>
        </w:numPr>
      </w:pPr>
      <w:r>
        <w:t xml:space="preserve">Analyze transactions under delegated approval authority, provide approvals and escalate as appropriate</w:t>
      </w:r>
    </w:p>
    <w:p>
      <w:pPr>
        <w:pStyle w:val="Compact"/>
        <w:numPr>
          <w:numId w:val="1001"/>
          <w:ilvl w:val="0"/>
        </w:numPr>
      </w:pPr>
      <w:r>
        <w:t xml:space="preserve">Ensure annual ratings review of APAC FI clients</w:t>
      </w:r>
    </w:p>
    <w:p>
      <w:pPr>
        <w:pStyle w:val="Compact"/>
        <w:numPr>
          <w:numId w:val="1001"/>
          <w:ilvl w:val="0"/>
        </w:numPr>
      </w:pPr>
      <w:r>
        <w:t xml:space="preserve">Work with Legal to provide documentation to support in ISDA negotiation</w:t>
      </w:r>
    </w:p>
    <w:p>
      <w:pPr>
        <w:pStyle w:val="Compact"/>
        <w:numPr>
          <w:numId w:val="1001"/>
          <w:ilvl w:val="0"/>
        </w:numPr>
      </w:pPr>
      <w:r>
        <w:t xml:space="preserve">You will come in at the Snr</w:t>
      </w:r>
    </w:p>
    <w:p>
      <w:pPr>
        <w:pStyle w:val="Compact"/>
        <w:numPr>
          <w:numId w:val="1001"/>
          <w:ilvl w:val="0"/>
        </w:numPr>
      </w:pPr>
      <w:r>
        <w:t xml:space="preserve">You will help the team in developing financing solutions for clients based on their business needs</w:t>
      </w:r>
    </w:p>
    <w:p>
      <w:pPr>
        <w:pStyle w:val="Heading2"/>
      </w:pPr>
      <w:bookmarkStart w:id="23" w:name="qualifications-for-vp-credit"/>
      <w:r>
        <w:t xml:space="preserve">Qualifications for vp-credit</w:t>
      </w:r>
      <w:bookmarkEnd w:id="23"/>
    </w:p>
    <w:p>
      <w:pPr>
        <w:pStyle w:val="Compact"/>
        <w:numPr>
          <w:numId w:val="1002"/>
          <w:ilvl w:val="0"/>
        </w:numPr>
      </w:pPr>
      <w:r>
        <w:t xml:space="preserve">5+ years of product control experience a plus especially in FI Credit group</w:t>
      </w:r>
    </w:p>
    <w:p>
      <w:pPr>
        <w:pStyle w:val="Compact"/>
        <w:numPr>
          <w:numId w:val="1002"/>
          <w:ilvl w:val="0"/>
        </w:numPr>
      </w:pPr>
      <w:r>
        <w:t xml:space="preserve">Minimum of 8-15 years proven, progressive and broad-based experience in credit, lending and/or workout areas or equivalent</w:t>
      </w:r>
    </w:p>
    <w:p>
      <w:pPr>
        <w:pStyle w:val="Compact"/>
        <w:numPr>
          <w:numId w:val="1002"/>
          <w:ilvl w:val="0"/>
        </w:numPr>
      </w:pPr>
      <w:r>
        <w:t xml:space="preserve">Liaison with different business lines to share client information, ensure smooth and timely credit process to ensure that global reviews are properly and timely executed and to minimize overdue files in collaboration with Relationship Managers (coordination role)</w:t>
      </w:r>
    </w:p>
    <w:p>
      <w:pPr>
        <w:pStyle w:val="Compact"/>
        <w:numPr>
          <w:numId w:val="1002"/>
          <w:ilvl w:val="0"/>
        </w:numPr>
      </w:pPr>
      <w:r>
        <w:t xml:space="preserve">Participation to client meetings jointly with Relationship Managers</w:t>
      </w:r>
    </w:p>
    <w:p>
      <w:pPr>
        <w:pStyle w:val="Compact"/>
        <w:numPr>
          <w:numId w:val="1002"/>
          <w:ilvl w:val="0"/>
        </w:numPr>
      </w:pPr>
      <w:r>
        <w:t xml:space="preserve">Corporate credit analysis skill</w:t>
      </w:r>
    </w:p>
    <w:p>
      <w:pPr>
        <w:pStyle w:val="Compact"/>
        <w:numPr>
          <w:numId w:val="1002"/>
          <w:ilvl w:val="0"/>
        </w:numPr>
      </w:pPr>
      <w:r>
        <w:t xml:space="preserve">Japanese language proficiency for internal/external communication and reading of Japanese financial statements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cre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cre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2021-10-28T13:36:05Z</dcterms:created>
  <dcterms:modified xsi:type="dcterms:W3CDTF">2021-10-28T13:36:05Z</dcterms:modified>
</cp:coreProperties>
</file>