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https://www.velvetjobs.com/job-descriptions/vp-communications</w:t>
        </w:r>
      </w:hyperlink>
    </w:p>
    <w:p>
      <w:pPr>
        <w:pStyle w:val="Heading1"/>
      </w:pPr>
      <w:bookmarkStart w:id="21" w:name="example-of-vp-communications-job-description"/>
      <w:r>
        <w:t xml:space="preserve">Example of VP, Communications Job Description</w:t>
      </w:r>
      <w:bookmarkEnd w:id="21"/>
    </w:p>
    <w:p>
      <w:pPr>
        <w:pStyle w:val="Compact"/>
      </w:pPr>
      <w:r>
        <w:t xml:space="preserve">Our company is growing rapidly and is hiring for a VP, communications.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communications"/>
      <w:r>
        <w:t xml:space="preserve">Responsibilities for VP, communications</w:t>
      </w:r>
      <w:bookmarkEnd w:id="22"/>
    </w:p>
    <w:p>
      <w:pPr>
        <w:pStyle w:val="Compact"/>
        <w:numPr>
          <w:numId w:val="1001"/>
          <w:ilvl w:val="0"/>
        </w:numPr>
      </w:pPr>
      <w:r>
        <w:t xml:space="preserve">Manage, mentor, develop and retain talent</w:t>
      </w:r>
    </w:p>
    <w:p>
      <w:pPr>
        <w:pStyle w:val="Compact"/>
        <w:numPr>
          <w:numId w:val="1001"/>
          <w:ilvl w:val="0"/>
        </w:numPr>
      </w:pPr>
      <w:r>
        <w:t xml:space="preserve">Create, educate, and execute a strategic communications plan that supports the company’s long-term brand and business goals here-and-now marketing needs</w:t>
      </w:r>
    </w:p>
    <w:p>
      <w:pPr>
        <w:pStyle w:val="Compact"/>
        <w:numPr>
          <w:numId w:val="1001"/>
          <w:ilvl w:val="0"/>
        </w:numPr>
      </w:pPr>
      <w:r>
        <w:t xml:space="preserve">Implement, manage, and communicate PR and comms metrics--and act on results to shape maximum positive brand awareness and favorable client acquisition/retention impact</w:t>
      </w:r>
    </w:p>
    <w:p>
      <w:pPr>
        <w:pStyle w:val="Compact"/>
        <w:numPr>
          <w:numId w:val="1001"/>
          <w:ilvl w:val="0"/>
        </w:numPr>
      </w:pPr>
      <w:r>
        <w:t xml:space="preserve">Ideate and architect a plan, processes, and structure for a corporate blog and corporate social media channels</w:t>
      </w:r>
    </w:p>
    <w:p>
      <w:pPr>
        <w:pStyle w:val="Compact"/>
        <w:numPr>
          <w:numId w:val="1001"/>
          <w:ilvl w:val="0"/>
        </w:numPr>
      </w:pPr>
      <w:r>
        <w:t xml:space="preserve">Support executives for their speaking and publicity needs--including content development and media/speaker prep/training</w:t>
      </w:r>
    </w:p>
    <w:p>
      <w:pPr>
        <w:pStyle w:val="Compact"/>
        <w:numPr>
          <w:numId w:val="1001"/>
          <w:ilvl w:val="0"/>
        </w:numPr>
      </w:pPr>
      <w:r>
        <w:t xml:space="preserve">Execute communications programs for multiple, diverse audiences in a fast-paced, dynamic organization</w:t>
      </w:r>
    </w:p>
    <w:p>
      <w:pPr>
        <w:pStyle w:val="Compact"/>
        <w:numPr>
          <w:numId w:val="1001"/>
          <w:ilvl w:val="0"/>
        </w:numPr>
      </w:pPr>
      <w:r>
        <w:t xml:space="preserve">Partner with other marketing leaders and company groups to make sure PR/Comms is in lockstep with and fully leverages other initiatives and programs</w:t>
      </w:r>
    </w:p>
    <w:p>
      <w:pPr>
        <w:pStyle w:val="Compact"/>
        <w:numPr>
          <w:numId w:val="1001"/>
          <w:ilvl w:val="0"/>
        </w:numPr>
      </w:pPr>
      <w:r>
        <w:t xml:space="preserve">Coordinating new Rail investment projections and associated new volume revenue forecasts for both the North American and European rail portfolios</w:t>
      </w:r>
    </w:p>
    <w:p>
      <w:pPr>
        <w:pStyle w:val="Compact"/>
        <w:numPr>
          <w:numId w:val="1001"/>
          <w:ilvl w:val="0"/>
        </w:numPr>
      </w:pPr>
      <w:r>
        <w:t xml:space="preserve">Communicating business conditions and strategies to various internal/external stakeholders (Executive Management Committee, Risk, Finance/Treasury, Investor Relations)</w:t>
      </w:r>
    </w:p>
    <w:p>
      <w:pPr>
        <w:pStyle w:val="Compact"/>
        <w:numPr>
          <w:numId w:val="1001"/>
          <w:ilvl w:val="0"/>
        </w:numPr>
      </w:pPr>
      <w:r>
        <w:t xml:space="preserve">Monitoring and analyzing competitor fleets, events and developments</w:t>
      </w:r>
    </w:p>
    <w:p>
      <w:pPr>
        <w:pStyle w:val="Heading2"/>
      </w:pPr>
      <w:bookmarkStart w:id="23" w:name="qualifications-for-vp-communications"/>
      <w:r>
        <w:t xml:space="preserve">Qualifications for VP, communications</w:t>
      </w:r>
      <w:bookmarkEnd w:id="23"/>
    </w:p>
    <w:p>
      <w:pPr>
        <w:pStyle w:val="Compact"/>
        <w:numPr>
          <w:numId w:val="1002"/>
          <w:ilvl w:val="0"/>
        </w:numPr>
      </w:pPr>
      <w:r>
        <w:t xml:space="preserve">Leadership experience 10+ years managing a team on delivery and/or operations</w:t>
      </w:r>
    </w:p>
    <w:p>
      <w:pPr>
        <w:pStyle w:val="Compact"/>
        <w:numPr>
          <w:numId w:val="1002"/>
          <w:ilvl w:val="0"/>
        </w:numPr>
      </w:pPr>
      <w:r>
        <w:t xml:space="preserve">Demonstrated ability to work cross functionally especially in a matrix organization</w:t>
      </w:r>
    </w:p>
    <w:p>
      <w:pPr>
        <w:pStyle w:val="Compact"/>
        <w:numPr>
          <w:numId w:val="1002"/>
          <w:ilvl w:val="0"/>
        </w:numPr>
      </w:pPr>
      <w:r>
        <w:t xml:space="preserve">Demonstrated ability to work in fast paced/fast changing environment</w:t>
      </w:r>
    </w:p>
    <w:p>
      <w:pPr>
        <w:pStyle w:val="Compact"/>
        <w:numPr>
          <w:numId w:val="1002"/>
          <w:ilvl w:val="0"/>
        </w:numPr>
      </w:pPr>
      <w:r>
        <w:t xml:space="preserve">10 years progressive responsibility and experience in telecommunications, software or related field</w:t>
      </w:r>
    </w:p>
    <w:p>
      <w:pPr>
        <w:pStyle w:val="Compact"/>
        <w:numPr>
          <w:numId w:val="1002"/>
          <w:ilvl w:val="0"/>
        </w:numPr>
      </w:pPr>
      <w:r>
        <w:t xml:space="preserve">Experience of working within various product development lifecycles/methodologies, ability drive efficiency and quality improvements</w:t>
      </w:r>
    </w:p>
    <w:p>
      <w:pPr>
        <w:pStyle w:val="Compact"/>
        <w:numPr>
          <w:numId w:val="1002"/>
          <w:ilvl w:val="0"/>
        </w:numPr>
      </w:pPr>
      <w:r>
        <w:t xml:space="preserve">Familiarity of BSS/OSS and network technology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2021-10-28T18:35:09Z</dcterms:created>
  <dcterms:modified xsi:type="dcterms:W3CDTF">2021-10-28T18:35:09Z</dcterms:modified>
</cp:coreProperties>
</file>