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https://www.velvetjobs.com/job-descriptions/vp-communications</w:t>
        </w:r>
      </w:hyperlink>
    </w:p>
    <w:p>
      <w:pPr>
        <w:pStyle w:val="Heading1"/>
      </w:pPr>
      <w:bookmarkStart w:id="21" w:name="example-of-vp-communications-job-description"/>
      <w:r>
        <w:t xml:space="preserve">Example of VP, Communications Job Description</w:t>
      </w:r>
      <w:bookmarkEnd w:id="21"/>
    </w:p>
    <w:p>
      <w:pPr>
        <w:pStyle w:val="Compact"/>
      </w:pPr>
      <w:r>
        <w:t xml:space="preserve">Our innovative and growing company is searching for experienced candidates for the position of VP, communications.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communications"/>
      <w:r>
        <w:t xml:space="preserve">Responsibilities for VP, communications</w:t>
      </w:r>
      <w:bookmarkEnd w:id="22"/>
    </w:p>
    <w:p>
      <w:pPr>
        <w:pStyle w:val="Compact"/>
        <w:numPr>
          <w:numId w:val="1001"/>
          <w:ilvl w:val="0"/>
        </w:numPr>
      </w:pPr>
      <w:r>
        <w:t xml:space="preserve">Monitor their effectiveness and adapt as appropriate to changing business needs and environment</w:t>
      </w:r>
    </w:p>
    <w:p>
      <w:pPr>
        <w:pStyle w:val="Compact"/>
        <w:numPr>
          <w:numId w:val="1001"/>
          <w:ilvl w:val="0"/>
        </w:numPr>
      </w:pPr>
      <w:r>
        <w:t xml:space="preserve">Leading PR, Analyst Relations, Social media, Events &amp; Partner marketing globally which includes ~10 people and growing</w:t>
      </w:r>
    </w:p>
    <w:p>
      <w:pPr>
        <w:pStyle w:val="Compact"/>
        <w:numPr>
          <w:numId w:val="1001"/>
          <w:ilvl w:val="0"/>
        </w:numPr>
      </w:pPr>
      <w:r>
        <w:t xml:space="preserve">Leading company PR strategy and day-to-day management, including managing agencies, launches, crises</w:t>
      </w:r>
    </w:p>
    <w:p>
      <w:pPr>
        <w:pStyle w:val="Compact"/>
        <w:numPr>
          <w:numId w:val="1001"/>
          <w:ilvl w:val="0"/>
        </w:numPr>
      </w:pPr>
      <w:r>
        <w:t xml:space="preserve">Overseeing analyst relations and industry relations</w:t>
      </w:r>
    </w:p>
    <w:p>
      <w:pPr>
        <w:pStyle w:val="Compact"/>
        <w:numPr>
          <w:numId w:val="1001"/>
          <w:ilvl w:val="0"/>
        </w:numPr>
      </w:pPr>
      <w:r>
        <w:t xml:space="preserve">Managing events and social media team</w:t>
      </w:r>
    </w:p>
    <w:p>
      <w:pPr>
        <w:pStyle w:val="Compact"/>
        <w:numPr>
          <w:numId w:val="1001"/>
          <w:ilvl w:val="0"/>
        </w:numPr>
      </w:pPr>
      <w:r>
        <w:t xml:space="preserve">Growing partner marketing function to leverage key relationships</w:t>
      </w:r>
    </w:p>
    <w:p>
      <w:pPr>
        <w:pStyle w:val="Compact"/>
        <w:numPr>
          <w:numId w:val="1001"/>
          <w:ilvl w:val="0"/>
        </w:numPr>
      </w:pPr>
      <w:r>
        <w:t xml:space="preserve">Measuring team and individual performance and setting targets</w:t>
      </w:r>
    </w:p>
    <w:p>
      <w:pPr>
        <w:pStyle w:val="Compact"/>
        <w:numPr>
          <w:numId w:val="1001"/>
          <w:ilvl w:val="0"/>
        </w:numPr>
      </w:pPr>
      <w:r>
        <w:t xml:space="preserve">Working with key partners to bring joint propositions to market</w:t>
      </w:r>
    </w:p>
    <w:p>
      <w:pPr>
        <w:pStyle w:val="Compact"/>
        <w:numPr>
          <w:numId w:val="1001"/>
          <w:ilvl w:val="0"/>
        </w:numPr>
      </w:pPr>
      <w:r>
        <w:t xml:space="preserve">Communicating – through writing, presenting, video, successfully engaging people from different roles and regions</w:t>
      </w:r>
    </w:p>
    <w:p>
      <w:pPr>
        <w:pStyle w:val="Compact"/>
        <w:numPr>
          <w:numId w:val="1001"/>
          <w:ilvl w:val="0"/>
        </w:numPr>
      </w:pPr>
      <w:r>
        <w:t xml:space="preserve">Part of the marketing leadership with permission and expectation of making the whole of the business better</w:t>
      </w:r>
    </w:p>
    <w:p>
      <w:pPr>
        <w:pStyle w:val="Heading2"/>
      </w:pPr>
      <w:bookmarkStart w:id="23" w:name="qualifications-for-vp-communications"/>
      <w:r>
        <w:t xml:space="preserve">Qualifications for VP, communications</w:t>
      </w:r>
      <w:bookmarkEnd w:id="23"/>
    </w:p>
    <w:p>
      <w:pPr>
        <w:pStyle w:val="Compact"/>
        <w:numPr>
          <w:numId w:val="1002"/>
          <w:ilvl w:val="0"/>
        </w:numPr>
      </w:pPr>
      <w:r>
        <w:t xml:space="preserve">Self-starter/strong initiative</w:t>
      </w:r>
    </w:p>
    <w:p>
      <w:pPr>
        <w:pStyle w:val="Compact"/>
        <w:numPr>
          <w:numId w:val="1002"/>
          <w:ilvl w:val="0"/>
        </w:numPr>
      </w:pPr>
      <w:r>
        <w:t xml:space="preserve">Ability to analyze metrics and draw actionable conclusions</w:t>
      </w:r>
    </w:p>
    <w:p>
      <w:pPr>
        <w:pStyle w:val="Compact"/>
        <w:numPr>
          <w:numId w:val="1002"/>
          <w:ilvl w:val="0"/>
        </w:numPr>
      </w:pPr>
      <w:r>
        <w:t xml:space="preserve">Accelerating the professional development and career growth of direct reports and beyond</w:t>
      </w:r>
    </w:p>
    <w:p>
      <w:pPr>
        <w:pStyle w:val="Compact"/>
        <w:numPr>
          <w:numId w:val="1002"/>
          <w:ilvl w:val="0"/>
        </w:numPr>
      </w:pPr>
      <w:r>
        <w:t xml:space="preserve">Experience in leading large change communications programmes</w:t>
      </w:r>
    </w:p>
    <w:p>
      <w:pPr>
        <w:pStyle w:val="Compact"/>
        <w:numPr>
          <w:numId w:val="1002"/>
          <w:ilvl w:val="0"/>
        </w:numPr>
      </w:pPr>
      <w:r>
        <w:t xml:space="preserve">Must have extensive experience of marketing (preferably to institutions) within financial services, and/or business-to-business work experience</w:t>
      </w:r>
    </w:p>
    <w:p>
      <w:pPr>
        <w:pStyle w:val="Compact"/>
        <w:numPr>
          <w:numId w:val="1002"/>
          <w:ilvl w:val="0"/>
        </w:numPr>
      </w:pPr>
      <w:r>
        <w:t xml:space="preserve">Experience with European financial institutions especially helpful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2021-10-28T12:55:35Z</dcterms:created>
  <dcterms:modified xsi:type="dcterms:W3CDTF">2021-10-28T12:55:35Z</dcterms:modified>
</cp:coreProperties>
</file>