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https://www.velvetjobs.com/job-descriptions/vp-brand</w:t>
        </w:r>
      </w:hyperlink>
    </w:p>
    <w:p>
      <w:pPr>
        <w:pStyle w:val="Heading1"/>
      </w:pPr>
      <w:bookmarkStart w:id="21" w:name="example-of-vp-brand-job-description"/>
      <w:r>
        <w:t xml:space="preserve">Example of VP, Brand Job Description</w:t>
      </w:r>
      <w:bookmarkEnd w:id="21"/>
    </w:p>
    <w:p>
      <w:pPr>
        <w:pStyle w:val="Compact"/>
      </w:pPr>
      <w:r>
        <w:t xml:space="preserve">Our company is hiring for a VP, brand. If you are looking for an exciting place to work, please take a look at the list of qualifications below.</w:t>
      </w:r>
    </w:p>
    <w:p>
      <w:pPr>
        <w:pStyle w:val="Heading2"/>
      </w:pPr>
      <w:bookmarkStart w:id="22" w:name="responsibilities-for-vp-brand"/>
      <w:r>
        <w:t xml:space="preserve">Responsibilities for VP, brand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Shared accountabilities according to RACI for Global brand managemen</w:t>
      </w:r>
    </w:p>
    <w:p>
      <w:pPr>
        <w:pStyle w:val="Compact"/>
        <w:numPr>
          <w:numId w:val="1001"/>
          <w:ilvl w:val="0"/>
        </w:numPr>
      </w:pPr>
      <w:r>
        <w:t xml:space="preserve">Identify, evaluate, structure, negotiate and manage strategic licensing partnerships and business opportunities</w:t>
      </w:r>
    </w:p>
    <w:p>
      <w:pPr>
        <w:pStyle w:val="Compact"/>
        <w:numPr>
          <w:numId w:val="1001"/>
          <w:ilvl w:val="0"/>
        </w:numPr>
      </w:pPr>
      <w:r>
        <w:t xml:space="preserve">Develop business plans for partnerships including goals, timing, revenue and profit expectations</w:t>
      </w:r>
    </w:p>
    <w:p>
      <w:pPr>
        <w:pStyle w:val="Compact"/>
        <w:numPr>
          <w:numId w:val="1001"/>
          <w:ilvl w:val="0"/>
        </w:numPr>
      </w:pPr>
      <w:r>
        <w:t xml:space="preserve">Work across internal stakeholder groups (including sales, marketing, editorial, product and finance) to build support and consensus for new business initiatives and licensing opportunities</w:t>
      </w:r>
    </w:p>
    <w:p>
      <w:pPr>
        <w:pStyle w:val="Compact"/>
        <w:numPr>
          <w:numId w:val="1001"/>
          <w:ilvl w:val="0"/>
        </w:numPr>
      </w:pPr>
      <w:r>
        <w:t xml:space="preserve">Manages multiple sub-functions within the WBN marketing team including Marketing Strategy, Sales Support/Marketing Activation and Sales Enablement</w:t>
      </w:r>
    </w:p>
    <w:p>
      <w:pPr>
        <w:pStyle w:val="Compact"/>
        <w:numPr>
          <w:numId w:val="1001"/>
          <w:ilvl w:val="0"/>
        </w:numPr>
      </w:pPr>
      <w:r>
        <w:t xml:space="preserve">Responsible for the creation of and end-to-end management of WBN go to market strategy and oversees the end to end customer experience</w:t>
      </w:r>
    </w:p>
    <w:p>
      <w:pPr>
        <w:pStyle w:val="Compact"/>
        <w:numPr>
          <w:numId w:val="1001"/>
          <w:ilvl w:val="0"/>
        </w:numPr>
      </w:pPr>
      <w:r>
        <w:t xml:space="preserve">Leads the team to activate the marketing strategy</w:t>
      </w:r>
    </w:p>
    <w:p>
      <w:pPr>
        <w:pStyle w:val="Compact"/>
        <w:numPr>
          <w:numId w:val="1001"/>
          <w:ilvl w:val="0"/>
        </w:numPr>
      </w:pPr>
      <w:r>
        <w:t xml:space="preserve">Increases sales effectiveness and productivity by providing ongoing training and development for Sales and Client Services colleagues</w:t>
      </w:r>
    </w:p>
    <w:p>
      <w:pPr>
        <w:pStyle w:val="Compact"/>
        <w:numPr>
          <w:numId w:val="1001"/>
          <w:ilvl w:val="0"/>
        </w:numPr>
      </w:pPr>
      <w:r>
        <w:t xml:space="preserve">Lead and develop integrated marketing plans that will drive subscriber acquisition while building our brand</w:t>
      </w:r>
    </w:p>
    <w:p>
      <w:pPr>
        <w:pStyle w:val="Compact"/>
        <w:numPr>
          <w:numId w:val="1001"/>
          <w:ilvl w:val="0"/>
        </w:numPr>
      </w:pPr>
      <w:r>
        <w:t xml:space="preserve">Work closely with SVP/General Manager to create new brand campaign for end of year launch</w:t>
      </w:r>
    </w:p>
    <w:p>
      <w:pPr>
        <w:pStyle w:val="Heading2"/>
      </w:pPr>
      <w:bookmarkStart w:id="23" w:name="qualifications-for-vp-brand"/>
      <w:r>
        <w:t xml:space="preserve">Qualifications for VP, brand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network with close relationships to high-level decision makers at brands and key digital video agencies</w:t>
      </w:r>
    </w:p>
    <w:p>
      <w:pPr>
        <w:pStyle w:val="Compact"/>
        <w:numPr>
          <w:numId w:val="1002"/>
          <w:ilvl w:val="0"/>
        </w:numPr>
      </w:pPr>
      <w:r>
        <w:t xml:space="preserve">A polished presence with communication skills and persuasiveness to be the</w:t>
      </w:r>
    </w:p>
    <w:p>
      <w:pPr>
        <w:pStyle w:val="Compact"/>
        <w:numPr>
          <w:numId w:val="1002"/>
          <w:ilvl w:val="0"/>
        </w:numPr>
      </w:pPr>
      <w:r>
        <w:t xml:space="preserve">Storyteller who can concisely deliver the pitch and the value proposition</w:t>
      </w:r>
    </w:p>
    <w:p>
      <w:pPr>
        <w:pStyle w:val="Compact"/>
        <w:numPr>
          <w:numId w:val="1002"/>
          <w:ilvl w:val="0"/>
        </w:numPr>
      </w:pPr>
      <w:r>
        <w:t xml:space="preserve">Be a client leader</w:t>
      </w:r>
    </w:p>
    <w:p>
      <w:pPr>
        <w:pStyle w:val="Compact"/>
        <w:numPr>
          <w:numId w:val="1002"/>
          <w:ilvl w:val="0"/>
        </w:numPr>
      </w:pPr>
      <w:r>
        <w:t xml:space="preserve">Financial Services and/or Technology background</w:t>
      </w:r>
    </w:p>
    <w:p>
      <w:pPr>
        <w:pStyle w:val="Compact"/>
        <w:numPr>
          <w:numId w:val="1002"/>
          <w:ilvl w:val="0"/>
        </w:numPr>
      </w:pPr>
      <w:r>
        <w:t xml:space="preserve">Strong experience in leading content development teams and driving research and to produce signature research and thought leadership materials that drive and integrate with sales and marketing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bra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br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2021-10-28T13:33:11Z</dcterms:created>
  <dcterms:modified xsi:type="dcterms:W3CDTF">2021-10-28T13:33:11Z</dcterms:modified>
</cp:coreProperties>
</file>