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https://www.velvetjobs.com/job-descriptions/volleyball</w:t>
        </w:r>
      </w:hyperlink>
    </w:p>
    <w:p>
      <w:pPr>
        <w:pStyle w:val="Heading1"/>
      </w:pPr>
      <w:bookmarkStart w:id="21" w:name="example-of-volleyball-job-description"/>
      <w:r>
        <w:t xml:space="preserve">Example of Volleyball Job Description</w:t>
      </w:r>
      <w:bookmarkEnd w:id="21"/>
    </w:p>
    <w:p>
      <w:pPr>
        <w:pStyle w:val="Compact"/>
      </w:pPr>
      <w:r>
        <w:t xml:space="preserve">Our company is growing rapidly and is looking to fill the role of volleyball.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olleyball"/>
      <w:r>
        <w:t xml:space="preserve">Responsibilities for volleyball</w:t>
      </w:r>
      <w:bookmarkEnd w:id="22"/>
    </w:p>
    <w:p>
      <w:pPr>
        <w:pStyle w:val="Compact"/>
        <w:numPr>
          <w:numId w:val="1001"/>
          <w:ilvl w:val="0"/>
        </w:numPr>
      </w:pPr>
      <w:r>
        <w:t xml:space="preserve">Assist media and communications staff with NORCECA Men’s Championship on Sept</w:t>
      </w:r>
    </w:p>
    <w:p>
      <w:pPr>
        <w:pStyle w:val="Compact"/>
        <w:numPr>
          <w:numId w:val="1001"/>
          <w:ilvl w:val="0"/>
        </w:numPr>
      </w:pPr>
      <w:r>
        <w:t xml:space="preserve">Develop strategies to motivate individual and team athletic performance along with appropriate personal and social conduct both on-campus and off-campus</w:t>
      </w:r>
    </w:p>
    <w:p>
      <w:pPr>
        <w:pStyle w:val="Compact"/>
        <w:numPr>
          <w:numId w:val="1001"/>
          <w:ilvl w:val="0"/>
        </w:numPr>
      </w:pPr>
      <w:r>
        <w:t xml:space="preserve">Participating in public relations and promotional activities appropriate to the position</w:t>
      </w:r>
    </w:p>
    <w:p>
      <w:pPr>
        <w:pStyle w:val="Compact"/>
        <w:numPr>
          <w:numId w:val="1001"/>
          <w:ilvl w:val="0"/>
        </w:numPr>
      </w:pPr>
      <w:r>
        <w:t xml:space="preserve">Coordinate conference and non-conference video exchange</w:t>
      </w:r>
    </w:p>
    <w:p>
      <w:pPr>
        <w:pStyle w:val="Compact"/>
        <w:numPr>
          <w:numId w:val="1001"/>
          <w:ilvl w:val="0"/>
        </w:numPr>
      </w:pPr>
      <w:r>
        <w:t xml:space="preserve">Compile and submit in-season and out-of-season countable hours</w:t>
      </w:r>
    </w:p>
    <w:p>
      <w:pPr>
        <w:pStyle w:val="Compact"/>
        <w:numPr>
          <w:numId w:val="1001"/>
          <w:ilvl w:val="0"/>
        </w:numPr>
      </w:pPr>
      <w:r>
        <w:t xml:space="preserve">Organize visiting team practice/serve and pass times</w:t>
      </w:r>
    </w:p>
    <w:p>
      <w:pPr>
        <w:pStyle w:val="Compact"/>
        <w:numPr>
          <w:numId w:val="1001"/>
          <w:ilvl w:val="0"/>
        </w:numPr>
      </w:pPr>
      <w:r>
        <w:t xml:space="preserve">Supervise team managers</w:t>
      </w:r>
    </w:p>
    <w:p>
      <w:pPr>
        <w:pStyle w:val="Compact"/>
        <w:numPr>
          <w:numId w:val="1001"/>
          <w:ilvl w:val="0"/>
        </w:numPr>
      </w:pPr>
      <w:r>
        <w:t xml:space="preserve">Assist in organizing team meals</w:t>
      </w:r>
    </w:p>
    <w:p>
      <w:pPr>
        <w:pStyle w:val="Compact"/>
        <w:numPr>
          <w:numId w:val="1001"/>
          <w:ilvl w:val="0"/>
        </w:numPr>
      </w:pPr>
      <w:r>
        <w:t xml:space="preserve">Schedule community service opportunities</w:t>
      </w:r>
    </w:p>
    <w:p>
      <w:pPr>
        <w:pStyle w:val="Compact"/>
        <w:numPr>
          <w:numId w:val="1001"/>
          <w:ilvl w:val="0"/>
        </w:numPr>
      </w:pPr>
      <w:r>
        <w:t xml:space="preserve">Social media responsibilities</w:t>
      </w:r>
    </w:p>
    <w:p>
      <w:pPr>
        <w:pStyle w:val="Heading2"/>
      </w:pPr>
      <w:bookmarkStart w:id="23" w:name="qualifications-for-volleyball"/>
      <w:r>
        <w:t xml:space="preserve">Qualifications for volleyball</w:t>
      </w:r>
      <w:bookmarkEnd w:id="23"/>
    </w:p>
    <w:p>
      <w:pPr>
        <w:pStyle w:val="Compact"/>
        <w:numPr>
          <w:numId w:val="1002"/>
          <w:ilvl w:val="0"/>
        </w:numPr>
      </w:pPr>
      <w:r>
        <w:t xml:space="preserve">The knowledge and technical skills necessary to accomplish the assigned task</w:t>
      </w:r>
    </w:p>
    <w:p>
      <w:pPr>
        <w:pStyle w:val="Compact"/>
        <w:numPr>
          <w:numId w:val="1002"/>
          <w:ilvl w:val="0"/>
        </w:numPr>
      </w:pPr>
      <w:r>
        <w:t xml:space="preserve">The ability to establish and maintain effective working relationships with coaches, athletes, students, faculty, administration and the community</w:t>
      </w:r>
    </w:p>
    <w:p>
      <w:pPr>
        <w:pStyle w:val="Compact"/>
        <w:numPr>
          <w:numId w:val="1002"/>
          <w:ilvl w:val="0"/>
        </w:numPr>
      </w:pPr>
      <w:r>
        <w:t xml:space="preserve">A Master's degree and/or head coaching experience at the collegiate level is preferred</w:t>
      </w:r>
    </w:p>
    <w:p>
      <w:pPr>
        <w:pStyle w:val="Compact"/>
        <w:numPr>
          <w:numId w:val="1002"/>
          <w:ilvl w:val="0"/>
        </w:numPr>
      </w:pPr>
      <w:r>
        <w:t xml:space="preserve">Utilize video analysis systems and effectively implement new technologies to the training environment</w:t>
      </w:r>
    </w:p>
    <w:p>
      <w:pPr>
        <w:pStyle w:val="Compact"/>
        <w:numPr>
          <w:numId w:val="1002"/>
          <w:ilvl w:val="0"/>
        </w:numPr>
      </w:pPr>
      <w:r>
        <w:t xml:space="preserve">Minimum of 1 year of related administrative experience in Athletics, organizing and managing complex functions</w:t>
      </w:r>
    </w:p>
    <w:p>
      <w:pPr>
        <w:pStyle w:val="Compact"/>
        <w:numPr>
          <w:numId w:val="1002"/>
          <w:ilvl w:val="0"/>
        </w:numPr>
      </w:pPr>
      <w:r>
        <w:t xml:space="preserve">Two years of experience with and advanced proficiency in the use of Datavolley statistical software at the collegiate or professional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olleybal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olleyba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2021-10-28T13:12:33Z</dcterms:created>
  <dcterms:modified xsi:type="dcterms:W3CDTF">2021-10-28T13:12:33Z</dcterms:modified>
</cp:coreProperties>
</file>