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https://www.velvetjobs.com/job-descriptions/valuations-analyst</w:t>
        </w:r>
      </w:hyperlink>
    </w:p>
    <w:p>
      <w:pPr>
        <w:pStyle w:val="Heading1"/>
      </w:pPr>
      <w:bookmarkStart w:id="21" w:name="example-of-valuations-analyst-job-description"/>
      <w:r>
        <w:t xml:space="preserve">Example of Valuations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valuations analyst. To join our growing team, please review the list of responsibilities and qualifications.</w:t>
      </w:r>
    </w:p>
    <w:p>
      <w:pPr>
        <w:pStyle w:val="Heading2"/>
      </w:pPr>
      <w:bookmarkStart w:id="22" w:name="responsibilities-for-valuations-analyst"/>
      <w:r>
        <w:t xml:space="preserve">Responsibilities for valuations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and documenting risk and control points for clients (flow charts, memos)</w:t>
      </w:r>
    </w:p>
    <w:p>
      <w:pPr>
        <w:pStyle w:val="Compact"/>
        <w:numPr>
          <w:numId w:val="1001"/>
          <w:ilvl w:val="0"/>
        </w:numPr>
      </w:pPr>
      <w:r>
        <w:t xml:space="preserve">Acting as a liaison with other service providers, including fund administrator, auditor, tax advisors, debt providers and fund counsel</w:t>
      </w:r>
    </w:p>
    <w:p>
      <w:pPr>
        <w:pStyle w:val="Compact"/>
        <w:numPr>
          <w:numId w:val="1001"/>
          <w:ilvl w:val="0"/>
        </w:numPr>
      </w:pPr>
      <w:r>
        <w:t xml:space="preserve">Run daily and monthly processes that check that LIBOR submissions have been carried out in line with agreed policies</w:t>
      </w:r>
    </w:p>
    <w:p>
      <w:pPr>
        <w:pStyle w:val="Compact"/>
        <w:numPr>
          <w:numId w:val="1001"/>
          <w:ilvl w:val="0"/>
        </w:numPr>
      </w:pPr>
      <w:r>
        <w:t xml:space="preserve">Create and deliver clear and detailed reports to senior management (up to CEO and committee level) covering all of the Valuation department’s remit</w:t>
      </w:r>
    </w:p>
    <w:p>
      <w:pPr>
        <w:pStyle w:val="Compact"/>
        <w:numPr>
          <w:numId w:val="1001"/>
          <w:ilvl w:val="0"/>
        </w:numPr>
      </w:pPr>
      <w:r>
        <w:t xml:space="preserve">In adherence with approved policies, carry out independent price verification and reserve calculations, with an emphasis on interest rate swaps and the potential to cover other products</w:t>
      </w:r>
    </w:p>
    <w:p>
      <w:pPr>
        <w:pStyle w:val="Compact"/>
        <w:numPr>
          <w:numId w:val="1001"/>
          <w:ilvl w:val="0"/>
        </w:numPr>
      </w:pPr>
      <w:r>
        <w:t xml:space="preserve">Sound Plant and Machinery Valuations experience</w:t>
      </w:r>
    </w:p>
    <w:p>
      <w:pPr>
        <w:pStyle w:val="Compact"/>
        <w:numPr>
          <w:numId w:val="1001"/>
          <w:ilvl w:val="0"/>
        </w:numPr>
      </w:pPr>
      <w:r>
        <w:t xml:space="preserve">Solid modelling skills and an understanding of valuation drivers</w:t>
      </w:r>
    </w:p>
    <w:p>
      <w:pPr>
        <w:pStyle w:val="Compact"/>
        <w:numPr>
          <w:numId w:val="1001"/>
          <w:ilvl w:val="0"/>
        </w:numPr>
      </w:pPr>
      <w:r>
        <w:t xml:space="preserve">Flexibility to travel for business both domestically and internationally</w:t>
      </w:r>
    </w:p>
    <w:p>
      <w:pPr>
        <w:pStyle w:val="Compact"/>
        <w:numPr>
          <w:numId w:val="1001"/>
          <w:ilvl w:val="0"/>
        </w:numPr>
      </w:pPr>
      <w:r>
        <w:t xml:space="preserve">The ability to work individually and within a large team</w:t>
      </w:r>
    </w:p>
    <w:p>
      <w:pPr>
        <w:pStyle w:val="Compact"/>
        <w:numPr>
          <w:numId w:val="1001"/>
          <w:ilvl w:val="0"/>
        </w:numPr>
      </w:pPr>
      <w:r>
        <w:t xml:space="preserve">A degree in valuations, finance/commerce or engineering</w:t>
      </w:r>
    </w:p>
    <w:p>
      <w:pPr>
        <w:pStyle w:val="Heading2"/>
      </w:pPr>
      <w:bookmarkStart w:id="23" w:name="qualifications-for-valuations-analyst"/>
      <w:r>
        <w:t xml:space="preserve">Qualifications for valuations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out of the Chicago, IL office</w:t>
      </w:r>
    </w:p>
    <w:p>
      <w:pPr>
        <w:pStyle w:val="Compact"/>
        <w:numPr>
          <w:numId w:val="1002"/>
          <w:ilvl w:val="0"/>
        </w:numPr>
      </w:pPr>
      <w:r>
        <w:t xml:space="preserve">Bachelor's Degree with a minimum of 5 years of experience performing and/or reviewing valuations of personal property or capital equipment assets</w:t>
      </w:r>
    </w:p>
    <w:p>
      <w:pPr>
        <w:pStyle w:val="Compact"/>
        <w:numPr>
          <w:numId w:val="1002"/>
          <w:ilvl w:val="0"/>
        </w:numPr>
      </w:pPr>
      <w:r>
        <w:t xml:space="preserve">2-3 years’ experience in relevant job profile within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A bachelor's degree in a finance related field (Accounting, business administration, economics, and finance)</w:t>
      </w:r>
    </w:p>
    <w:p>
      <w:pPr>
        <w:pStyle w:val="Compact"/>
        <w:numPr>
          <w:numId w:val="1002"/>
          <w:ilvl w:val="0"/>
        </w:numPr>
      </w:pPr>
      <w:r>
        <w:t xml:space="preserve">Awareness of the LIBOR abuse and recommendations from the various agencies would be an advantage</w:t>
      </w:r>
    </w:p>
    <w:p>
      <w:pPr>
        <w:pStyle w:val="Compact"/>
        <w:numPr>
          <w:numId w:val="1002"/>
          <w:ilvl w:val="0"/>
        </w:numPr>
      </w:pPr>
      <w:r>
        <w:t xml:space="preserve">Familiarity with governance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u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u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2021-10-28T13:21:17Z</dcterms:created>
  <dcterms:modified xsi:type="dcterms:W3CDTF">2021-10-28T13:21:17Z</dcterms:modified>
</cp:coreProperties>
</file>