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https://www.velvetjobs.com/job-descriptions/utilities-manager</w:t>
        </w:r>
      </w:hyperlink>
    </w:p>
    <w:p>
      <w:pPr>
        <w:pStyle w:val="Heading1"/>
      </w:pPr>
      <w:bookmarkStart w:id="21" w:name="example-of-utilities-manager-job-description"/>
      <w:r>
        <w:t xml:space="preserve">Example of Utilities Manager Job Description</w:t>
      </w:r>
      <w:bookmarkEnd w:id="21"/>
    </w:p>
    <w:p>
      <w:pPr>
        <w:pStyle w:val="Compact"/>
      </w:pPr>
      <w:r>
        <w:t xml:space="preserve">Our innovative and growing company is looking to fill the role of utilities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tilities-manager"/>
      <w:r>
        <w:t xml:space="preserve">Responsibilities for utilities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Focal point for regional intelligence/expertise on market, competition, standards and policy position for utilities communications</w:t>
      </w:r>
    </w:p>
    <w:p>
      <w:pPr>
        <w:pStyle w:val="Compact"/>
        <w:numPr>
          <w:numId w:val="1001"/>
          <w:ilvl w:val="0"/>
        </w:numPr>
      </w:pPr>
      <w:r>
        <w:t xml:space="preserve">Lever best practice from other regions and share with other Regional Business Leader</w:t>
      </w:r>
    </w:p>
    <w:p>
      <w:pPr>
        <w:pStyle w:val="Compact"/>
        <w:numPr>
          <w:numId w:val="1001"/>
          <w:ilvl w:val="0"/>
        </w:numPr>
      </w:pPr>
      <w:r>
        <w:t xml:space="preserve">Monitor employee work levels and review work performance in terms of quality, productivity and customer satisfaction</w:t>
      </w:r>
    </w:p>
    <w:p>
      <w:pPr>
        <w:pStyle w:val="Compact"/>
        <w:numPr>
          <w:numId w:val="1001"/>
          <w:ilvl w:val="0"/>
        </w:numPr>
      </w:pPr>
      <w:r>
        <w:t xml:space="preserve">Responsible to ensure the Utility Areas runs smoothly</w:t>
      </w:r>
    </w:p>
    <w:p>
      <w:pPr>
        <w:pStyle w:val="Compact"/>
        <w:numPr>
          <w:numId w:val="1001"/>
          <w:ilvl w:val="0"/>
        </w:numPr>
      </w:pPr>
      <w:r>
        <w:t xml:space="preserve">Oversee more than 25 staff members, including direct report staff and supervisors utilities subcontractors</w:t>
      </w:r>
    </w:p>
    <w:p>
      <w:pPr>
        <w:pStyle w:val="Compact"/>
        <w:numPr>
          <w:numId w:val="1001"/>
          <w:ilvl w:val="0"/>
        </w:numPr>
      </w:pPr>
      <w:r>
        <w:t xml:space="preserve">Support, plan &amp; coordinate all temporary utilities hook ups as needed</w:t>
      </w:r>
    </w:p>
    <w:p>
      <w:pPr>
        <w:pStyle w:val="Compact"/>
        <w:numPr>
          <w:numId w:val="1001"/>
          <w:ilvl w:val="0"/>
        </w:numPr>
      </w:pPr>
      <w:r>
        <w:t xml:space="preserve">Ensure Locator personnel are trained and certified as defined by the professional locator competency standards and performance criteria of the National Utility Locating Contractors Association (NULCA) and instrument manufacturer</w:t>
      </w:r>
    </w:p>
    <w:p>
      <w:pPr>
        <w:pStyle w:val="Compact"/>
        <w:numPr>
          <w:numId w:val="1001"/>
          <w:ilvl w:val="0"/>
        </w:numPr>
      </w:pPr>
      <w:r>
        <w:t xml:space="preserve">Research all available building and site utilities configuration documents</w:t>
      </w:r>
    </w:p>
    <w:p>
      <w:pPr>
        <w:pStyle w:val="Compact"/>
        <w:numPr>
          <w:numId w:val="1001"/>
          <w:ilvl w:val="0"/>
        </w:numPr>
      </w:pPr>
      <w:r>
        <w:t xml:space="preserve">Managing the design for all Utilities and services including any street furniture, street lighting, water, electricity, Petroleum lines, telephone and communication networks, landscaping and irrigation, gas, electric, fibre optic, cables</w:t>
      </w:r>
    </w:p>
    <w:p>
      <w:pPr>
        <w:pStyle w:val="Compact"/>
        <w:numPr>
          <w:numId w:val="1001"/>
          <w:ilvl w:val="0"/>
        </w:numPr>
      </w:pPr>
      <w:r>
        <w:t xml:space="preserve">Be responsible for the management, mentoring and development of Utilities Engineering staff</w:t>
      </w:r>
    </w:p>
    <w:p>
      <w:pPr>
        <w:pStyle w:val="Heading2"/>
      </w:pPr>
      <w:bookmarkStart w:id="23" w:name="qualifications-for-utilities-manager"/>
      <w:r>
        <w:t xml:space="preserve">Qualifications for utilities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industry – customers, influencers, evaluators etc</w:t>
      </w:r>
    </w:p>
    <w:p>
      <w:pPr>
        <w:pStyle w:val="Compact"/>
        <w:numPr>
          <w:numId w:val="1002"/>
          <w:ilvl w:val="0"/>
        </w:numPr>
      </w:pPr>
      <w:r>
        <w:t xml:space="preserve">Technical knowledge of fire protection systems and solutions</w:t>
      </w:r>
    </w:p>
    <w:p>
      <w:pPr>
        <w:pStyle w:val="Compact"/>
        <w:numPr>
          <w:numId w:val="1002"/>
          <w:ilvl w:val="0"/>
        </w:numPr>
      </w:pPr>
      <w:r>
        <w:t xml:space="preserve">Full knowledge of water based (sprinkler) fire protection systems</w:t>
      </w:r>
    </w:p>
    <w:p>
      <w:pPr>
        <w:pStyle w:val="Compact"/>
        <w:numPr>
          <w:numId w:val="1002"/>
          <w:ilvl w:val="0"/>
        </w:numPr>
      </w:pPr>
      <w:r>
        <w:t xml:space="preserve">General construction understanding of important, topical issues</w:t>
      </w:r>
    </w:p>
    <w:p>
      <w:pPr>
        <w:pStyle w:val="Compact"/>
        <w:numPr>
          <w:numId w:val="1002"/>
          <w:ilvl w:val="0"/>
        </w:numPr>
      </w:pPr>
      <w:r>
        <w:t xml:space="preserve">Full understanding of customers, and buying motives – able to design bespoke project strategy at sales stage</w:t>
      </w:r>
    </w:p>
    <w:p>
      <w:pPr>
        <w:pStyle w:val="Compact"/>
        <w:numPr>
          <w:numId w:val="1002"/>
          <w:ilvl w:val="0"/>
        </w:numPr>
      </w:pPr>
      <w:r>
        <w:t xml:space="preserve">Understand requirements in sales for the need to meet activity benchmarks/levels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tiliti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tiliti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2021-10-28T13:26:43Z</dcterms:created>
  <dcterms:modified xsi:type="dcterms:W3CDTF">2021-10-28T13:26:43Z</dcterms:modified>
</cp:coreProperties>
</file>