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https://www.velvetjobs.com/job-descriptions/user-experience-specialist</w:t>
        </w:r>
      </w:hyperlink>
    </w:p>
    <w:p>
      <w:pPr>
        <w:pStyle w:val="Heading1"/>
      </w:pPr>
      <w:bookmarkStart w:id="21" w:name="example-of-user-experience-specialist-job-description"/>
      <w:r>
        <w:t xml:space="preserve">Example of User Experience Specialist Job Description</w:t>
      </w:r>
      <w:bookmarkEnd w:id="21"/>
    </w:p>
    <w:p>
      <w:pPr>
        <w:pStyle w:val="Compact"/>
      </w:pPr>
      <w:r>
        <w:t xml:space="preserve">Our growing company is looking to fill the role of user experience specialist. To join our growing team, please review the list of responsibilities and qualifications.</w:t>
      </w:r>
    </w:p>
    <w:p>
      <w:pPr>
        <w:pStyle w:val="Heading2"/>
      </w:pPr>
      <w:bookmarkStart w:id="22" w:name="responsibilities-for-user-experience-specialist"/>
      <w:r>
        <w:t xml:space="preserve">Responsibilities for user experience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and utilize reporting functions using site analytics tools</w:t>
      </w:r>
    </w:p>
    <w:p>
      <w:pPr>
        <w:pStyle w:val="Compact"/>
        <w:numPr>
          <w:numId w:val="1001"/>
          <w:ilvl w:val="0"/>
        </w:numPr>
      </w:pPr>
      <w:r>
        <w:t xml:space="preserve">Analyze and update template performance results, seasonal product sales performance on an ongoing basis</w:t>
      </w:r>
    </w:p>
    <w:p>
      <w:pPr>
        <w:pStyle w:val="Compact"/>
        <w:numPr>
          <w:numId w:val="1001"/>
          <w:ilvl w:val="0"/>
        </w:numPr>
      </w:pPr>
      <w:r>
        <w:t xml:space="preserve">Drive online sales, online penetration/mix and gross margin by working with internal teams to drive cross channel and/or online specific traffic, offers, and advertising</w:t>
      </w:r>
    </w:p>
    <w:p>
      <w:pPr>
        <w:pStyle w:val="Compact"/>
        <w:numPr>
          <w:numId w:val="1001"/>
          <w:ilvl w:val="0"/>
        </w:numPr>
      </w:pPr>
      <w:r>
        <w:t xml:space="preserve">Work with Category Manager on online projects and new applications</w:t>
      </w:r>
    </w:p>
    <w:p>
      <w:pPr>
        <w:pStyle w:val="Compact"/>
        <w:numPr>
          <w:numId w:val="1001"/>
          <w:ilvl w:val="0"/>
        </w:numPr>
      </w:pPr>
      <w:r>
        <w:t xml:space="preserve">Work with Customer Service team and vendors to maintain online support SLA and manage the issues that are being reported</w:t>
      </w:r>
    </w:p>
    <w:p>
      <w:pPr>
        <w:pStyle w:val="Compact"/>
        <w:numPr>
          <w:numId w:val="1001"/>
          <w:ilvl w:val="0"/>
        </w:numPr>
      </w:pPr>
      <w:r>
        <w:t xml:space="preserve">Co-ordinate translation of all online content via approved translation vendors</w:t>
      </w:r>
    </w:p>
    <w:p>
      <w:pPr>
        <w:pStyle w:val="Compact"/>
        <w:numPr>
          <w:numId w:val="1001"/>
          <w:ilvl w:val="0"/>
        </w:numPr>
      </w:pPr>
      <w:r>
        <w:t xml:space="preserve">Ensure projects are on a solid foundation from the start, by creating clear benchmarking tools such as storyboards, customer journey mapping, and perform AB testing when appropriate</w:t>
      </w:r>
    </w:p>
    <w:p>
      <w:pPr>
        <w:pStyle w:val="Compact"/>
        <w:numPr>
          <w:numId w:val="1001"/>
          <w:ilvl w:val="0"/>
        </w:numPr>
      </w:pPr>
      <w:r>
        <w:t xml:space="preserve">All notable UX/UI changes will require a post mortem snapshot of wins/losses &amp; future recommendations</w:t>
      </w:r>
    </w:p>
    <w:p>
      <w:pPr>
        <w:pStyle w:val="Compact"/>
        <w:numPr>
          <w:numId w:val="1001"/>
          <w:ilvl w:val="0"/>
        </w:numPr>
      </w:pPr>
      <w:r>
        <w:t xml:space="preserve">Use all sources of feedback- including stores, customer support teams, internal stakeholders, onsite search and customer service indexing tools</w:t>
      </w:r>
    </w:p>
    <w:p>
      <w:pPr>
        <w:pStyle w:val="Compact"/>
        <w:numPr>
          <w:numId w:val="1001"/>
          <w:ilvl w:val="0"/>
        </w:numPr>
      </w:pPr>
      <w:r>
        <w:t xml:space="preserve">Deliver clear and meaningful reporting on a regular basis for key initiatives</w:t>
      </w:r>
    </w:p>
    <w:p>
      <w:pPr>
        <w:pStyle w:val="Heading2"/>
      </w:pPr>
      <w:bookmarkStart w:id="23" w:name="qualifications-for-user-experience-specialist"/>
      <w:r>
        <w:t xml:space="preserve">Qualifications for user experience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Deep Knowledge of methodology to perform user research and create user flow scenarios, personas, storyboards, prototypes, information architecture, icons and specifications</w:t>
      </w:r>
    </w:p>
    <w:p>
      <w:pPr>
        <w:pStyle w:val="Compact"/>
        <w:numPr>
          <w:numId w:val="1002"/>
          <w:ilvl w:val="0"/>
        </w:numPr>
      </w:pPr>
      <w:r>
        <w:t xml:space="preserve">Portfolio of original and breakthrough work that demonstrates thought process</w:t>
      </w:r>
    </w:p>
    <w:p>
      <w:pPr>
        <w:pStyle w:val="Compact"/>
        <w:numPr>
          <w:numId w:val="1002"/>
          <w:ilvl w:val="0"/>
        </w:numPr>
      </w:pPr>
      <w:r>
        <w:t xml:space="preserve">Bachelor or Fine Arts, Graphic Design, Interactive Design, HCI or related studies</w:t>
      </w:r>
    </w:p>
    <w:p>
      <w:pPr>
        <w:pStyle w:val="Compact"/>
        <w:numPr>
          <w:numId w:val="1002"/>
          <w:ilvl w:val="0"/>
        </w:numPr>
      </w:pPr>
      <w:r>
        <w:t xml:space="preserve">Bachelor’s Degree in Multi Media Design, Interaction Design, Visual Communication, Motion Media or Animation Design</w:t>
      </w:r>
    </w:p>
    <w:p>
      <w:pPr>
        <w:pStyle w:val="Compact"/>
        <w:numPr>
          <w:numId w:val="1002"/>
          <w:ilvl w:val="0"/>
        </w:numPr>
      </w:pPr>
      <w:r>
        <w:t xml:space="preserve">Interactive prototyping capabilities</w:t>
      </w:r>
    </w:p>
    <w:p>
      <w:pPr>
        <w:pStyle w:val="Compact"/>
        <w:numPr>
          <w:numId w:val="1002"/>
          <w:ilvl w:val="0"/>
        </w:numPr>
      </w:pPr>
      <w:r>
        <w:t xml:space="preserve">Deep user empathy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user-experience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user-experience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2021-10-28T18:34:17Z</dcterms:created>
  <dcterms:modified xsi:type="dcterms:W3CDTF">2021-10-28T18:34:17Z</dcterms:modified>
</cp:coreProperties>
</file>