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https://www.velvetjobs.com/job-descriptions/user-acquisition</w:t>
        </w:r>
      </w:hyperlink>
    </w:p>
    <w:p>
      <w:pPr>
        <w:pStyle w:val="Heading1"/>
      </w:pPr>
      <w:bookmarkStart w:id="21" w:name="example-of-user-acquisition-job-description"/>
      <w:r>
        <w:t xml:space="preserve">Example of User Acquisition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user acquisition. To join our growing team, please review the list of responsibilities and qualifications.</w:t>
      </w:r>
    </w:p>
    <w:p>
      <w:pPr>
        <w:pStyle w:val="Heading2"/>
      </w:pPr>
      <w:bookmarkStart w:id="22" w:name="responsibilities-for-user-acquisition"/>
      <w:r>
        <w:t xml:space="preserve">Responsibilities for user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data analytics team to improve on the reporting and optimization efforts and scale in a smart and cost-effective way</w:t>
      </w:r>
    </w:p>
    <w:p>
      <w:pPr>
        <w:pStyle w:val="Compact"/>
        <w:numPr>
          <w:numId w:val="1001"/>
          <w:ilvl w:val="0"/>
        </w:numPr>
      </w:pPr>
      <w:r>
        <w:t xml:space="preserve">Recommend optimal targeting strategies</w:t>
      </w:r>
    </w:p>
    <w:p>
      <w:pPr>
        <w:pStyle w:val="Compact"/>
        <w:numPr>
          <w:numId w:val="1001"/>
          <w:ilvl w:val="0"/>
        </w:numPr>
      </w:pPr>
      <w:r>
        <w:t xml:space="preserve">Driving strategic marketing conversations and platforms with our largest partners -- Google, Facebook, Apple, -- to define objectives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Identifying, negotiating and closing media buys with ad partners</w:t>
      </w:r>
    </w:p>
    <w:p>
      <w:pPr>
        <w:pStyle w:val="Compact"/>
        <w:numPr>
          <w:numId w:val="1001"/>
          <w:ilvl w:val="0"/>
        </w:numPr>
      </w:pPr>
      <w:r>
        <w:t xml:space="preserve">Tracking effectiveness of advertising campaigns and user conversion funnel, and implementing continuous improvements</w:t>
      </w:r>
    </w:p>
    <w:p>
      <w:pPr>
        <w:pStyle w:val="Compact"/>
        <w:numPr>
          <w:numId w:val="1001"/>
          <w:ilvl w:val="0"/>
        </w:numPr>
      </w:pPr>
      <w:r>
        <w:t xml:space="preserve">Optimizing Facebook and Google campaigns to meet game objectives</w:t>
      </w:r>
    </w:p>
    <w:p>
      <w:pPr>
        <w:pStyle w:val="Compact"/>
        <w:numPr>
          <w:numId w:val="1001"/>
          <w:ilvl w:val="0"/>
        </w:numPr>
      </w:pPr>
      <w:r>
        <w:t xml:space="preserve">Managing marketing budgets across the product portfolio</w:t>
      </w:r>
    </w:p>
    <w:p>
      <w:pPr>
        <w:pStyle w:val="Compact"/>
        <w:numPr>
          <w:numId w:val="1001"/>
          <w:ilvl w:val="0"/>
        </w:numPr>
      </w:pPr>
      <w:r>
        <w:t xml:space="preserve">Collaborating with cross-functional teams to scope out business opportunities and to deliver results</w:t>
      </w:r>
    </w:p>
    <w:p>
      <w:pPr>
        <w:pStyle w:val="Compact"/>
        <w:numPr>
          <w:numId w:val="1001"/>
          <w:ilvl w:val="0"/>
        </w:numPr>
      </w:pPr>
      <w:r>
        <w:t xml:space="preserve">Partner with other parts of the organization to ensure smooth team operation with other key stake-holding teams</w:t>
      </w:r>
    </w:p>
    <w:p>
      <w:pPr>
        <w:pStyle w:val="Compact"/>
        <w:numPr>
          <w:numId w:val="1001"/>
          <w:ilvl w:val="0"/>
        </w:numPr>
      </w:pPr>
      <w:r>
        <w:t xml:space="preserve">Partner with external vendors to provide key components of the platform, as is necessary</w:t>
      </w:r>
    </w:p>
    <w:p>
      <w:pPr>
        <w:pStyle w:val="Heading2"/>
      </w:pPr>
      <w:bookmarkStart w:id="23" w:name="qualifications-for-user-acquisition"/>
      <w:r>
        <w:t xml:space="preserve">Qualifications for user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Native Mobile Development is a plus+</w:t>
      </w:r>
    </w:p>
    <w:p>
      <w:pPr>
        <w:pStyle w:val="Compact"/>
        <w:numPr>
          <w:numId w:val="1002"/>
          <w:ilvl w:val="0"/>
        </w:numPr>
      </w:pPr>
      <w:r>
        <w:t xml:space="preserve">A minimum of 4 years’ experience in digital marketing and lead generation</w:t>
      </w:r>
    </w:p>
    <w:p>
      <w:pPr>
        <w:pStyle w:val="Compact"/>
        <w:numPr>
          <w:numId w:val="1002"/>
          <w:ilvl w:val="0"/>
        </w:numPr>
      </w:pPr>
      <w:r>
        <w:t xml:space="preserve">Prefer previous experience in the Mobile space (app acquisition / mobile marketing) and experience in SEM (AdWords, Bing and Gemini)</w:t>
      </w:r>
    </w:p>
    <w:p>
      <w:pPr>
        <w:pStyle w:val="Compact"/>
        <w:numPr>
          <w:numId w:val="1002"/>
          <w:ilvl w:val="0"/>
        </w:numPr>
      </w:pPr>
      <w:r>
        <w:t xml:space="preserve">4-6 years experience in a quantitative media buying position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a quantitative or technical discipline (Stats, Mathematics, Finance, Economics, CS, Engineering )</w:t>
      </w:r>
    </w:p>
    <w:p>
      <w:pPr>
        <w:pStyle w:val="Compact"/>
        <w:numPr>
          <w:numId w:val="1002"/>
          <w:ilvl w:val="0"/>
        </w:numPr>
      </w:pPr>
      <w:r>
        <w:t xml:space="preserve">Relevant experience with media buying, acquisition marketing, mobile marketing, referral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2021-10-28T13:20:29Z</dcterms:created>
  <dcterms:modified xsi:type="dcterms:W3CDTF">2021-10-28T13:20:29Z</dcterms:modified>
</cp:coreProperties>
</file>