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https://www.velvetjobs.com/job-descriptions/user-acceptance-tester</w:t>
        </w:r>
      </w:hyperlink>
    </w:p>
    <w:p>
      <w:pPr>
        <w:pStyle w:val="Heading1"/>
      </w:pPr>
      <w:bookmarkStart w:id="21" w:name="example-of-user-acceptance-tester-job-description"/>
      <w:r>
        <w:t xml:space="preserve">Example of User Acceptance Tester Job Description</w:t>
      </w:r>
      <w:bookmarkEnd w:id="21"/>
    </w:p>
    <w:p>
      <w:pPr>
        <w:pStyle w:val="Compact"/>
      </w:pPr>
      <w:r>
        <w:t xml:space="preserve">Our innovative and growing company is looking to fill the role of user acceptance tester.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user-acceptance-tester"/>
      <w:r>
        <w:t xml:space="preserve">Responsibilities for user acceptance tester</w:t>
      </w:r>
      <w:bookmarkEnd w:id="22"/>
    </w:p>
    <w:p>
      <w:pPr>
        <w:pStyle w:val="Compact"/>
        <w:numPr>
          <w:numId w:val="1001"/>
          <w:ilvl w:val="0"/>
        </w:numPr>
      </w:pPr>
      <w:r>
        <w:t xml:space="preserve">Delivering unwelcome messages arising from objective analysis of business honestly, assertively and constructively</w:t>
      </w:r>
    </w:p>
    <w:p>
      <w:pPr>
        <w:pStyle w:val="Compact"/>
        <w:numPr>
          <w:numId w:val="1001"/>
          <w:ilvl w:val="0"/>
        </w:numPr>
      </w:pPr>
      <w:r>
        <w:t xml:space="preserve">Understanding own and role model the Barclays values, helping to create an environment that supports these and enables team members to achieve their maximum potential</w:t>
      </w:r>
    </w:p>
    <w:p>
      <w:pPr>
        <w:pStyle w:val="Compact"/>
        <w:numPr>
          <w:numId w:val="1001"/>
          <w:ilvl w:val="0"/>
        </w:numPr>
      </w:pPr>
      <w:r>
        <w:t xml:space="preserve">Ensuring that all activities are carried out in full compliance with regulatory requirements, enterprise wide risk management framework and internal Barclays policies</w:t>
      </w:r>
    </w:p>
    <w:p>
      <w:pPr>
        <w:pStyle w:val="Compact"/>
        <w:numPr>
          <w:numId w:val="1001"/>
          <w:ilvl w:val="0"/>
        </w:numPr>
      </w:pPr>
      <w:r>
        <w:t xml:space="preserve">Execute testing transactions for the company’s inventory management system (RMS)</w:t>
      </w:r>
    </w:p>
    <w:p>
      <w:pPr>
        <w:pStyle w:val="Compact"/>
        <w:numPr>
          <w:numId w:val="1001"/>
          <w:ilvl w:val="0"/>
        </w:numPr>
      </w:pPr>
      <w:r>
        <w:t xml:space="preserve">1-2+ years’ experience developing test cases and steps used during UAT</w:t>
      </w:r>
    </w:p>
    <w:p>
      <w:pPr>
        <w:pStyle w:val="Compact"/>
        <w:numPr>
          <w:numId w:val="1001"/>
          <w:ilvl w:val="0"/>
        </w:numPr>
      </w:pPr>
      <w:r>
        <w:t xml:space="preserve">Experience in a corporate retail finance environment is a plus</w:t>
      </w:r>
    </w:p>
    <w:p>
      <w:pPr>
        <w:pStyle w:val="Compact"/>
        <w:numPr>
          <w:numId w:val="1001"/>
          <w:ilvl w:val="0"/>
        </w:numPr>
      </w:pPr>
      <w:r>
        <w:t xml:space="preserve">Knowledge of Issue and Project Tracking tools JIRA</w:t>
      </w:r>
    </w:p>
    <w:p>
      <w:pPr>
        <w:pStyle w:val="Compact"/>
        <w:numPr>
          <w:numId w:val="1001"/>
          <w:ilvl w:val="0"/>
        </w:numPr>
      </w:pPr>
      <w:r>
        <w:t xml:space="preserve">Sense of ownership and an eagerness to learn</w:t>
      </w:r>
    </w:p>
    <w:p>
      <w:pPr>
        <w:pStyle w:val="Compact"/>
        <w:numPr>
          <w:numId w:val="1001"/>
          <w:ilvl w:val="0"/>
        </w:numPr>
      </w:pPr>
      <w:r>
        <w:t xml:space="preserve">Evaluate other software &amp; tools</w:t>
      </w:r>
    </w:p>
    <w:p>
      <w:pPr>
        <w:pStyle w:val="Compact"/>
        <w:numPr>
          <w:numId w:val="1001"/>
          <w:ilvl w:val="0"/>
        </w:numPr>
      </w:pPr>
      <w:r>
        <w:t xml:space="preserve">Develop test documentation including, but not limited to, test scripts, cases, plans, timelines, and scenarios for projects</w:t>
      </w:r>
    </w:p>
    <w:p>
      <w:pPr>
        <w:pStyle w:val="Heading2"/>
      </w:pPr>
      <w:bookmarkStart w:id="23" w:name="qualifications-for-user-acceptance-tester"/>
      <w:r>
        <w:t xml:space="preserve">Qualifications for user acceptance tester</w:t>
      </w:r>
      <w:bookmarkEnd w:id="23"/>
    </w:p>
    <w:p>
      <w:pPr>
        <w:pStyle w:val="Compact"/>
        <w:numPr>
          <w:numId w:val="1002"/>
          <w:ilvl w:val="0"/>
        </w:numPr>
      </w:pPr>
      <w:r>
        <w:t xml:space="preserve">Knowledge of the development, test, release and support processes, and working experience testing web applications and desktop applications</w:t>
      </w:r>
    </w:p>
    <w:p>
      <w:pPr>
        <w:pStyle w:val="Compact"/>
        <w:numPr>
          <w:numId w:val="1002"/>
          <w:ilvl w:val="0"/>
        </w:numPr>
      </w:pPr>
      <w:r>
        <w:t xml:space="preserve">Must have excellent problem solving and interpersonal skills</w:t>
      </w:r>
    </w:p>
    <w:p>
      <w:pPr>
        <w:pStyle w:val="Compact"/>
        <w:numPr>
          <w:numId w:val="1002"/>
          <w:ilvl w:val="0"/>
        </w:numPr>
      </w:pPr>
      <w:r>
        <w:t xml:space="preserve">Must work well and be accustomed to working in team environments</w:t>
      </w:r>
    </w:p>
    <w:p>
      <w:pPr>
        <w:pStyle w:val="Compact"/>
        <w:numPr>
          <w:numId w:val="1002"/>
          <w:ilvl w:val="0"/>
        </w:numPr>
      </w:pPr>
      <w:r>
        <w:t xml:space="preserve">Must demonstrate strong analytical, organizational and project management skills, coupled with the ability to communicate effectively, both written and oral</w:t>
      </w:r>
    </w:p>
    <w:p>
      <w:pPr>
        <w:pStyle w:val="Compact"/>
        <w:numPr>
          <w:numId w:val="1002"/>
          <w:ilvl w:val="0"/>
        </w:numPr>
      </w:pPr>
      <w:r>
        <w:t xml:space="preserve">Proven ability to manage multiple concurrent project/tasks and responsibilities</w:t>
      </w:r>
    </w:p>
    <w:p>
      <w:pPr>
        <w:pStyle w:val="Compact"/>
        <w:numPr>
          <w:numId w:val="1002"/>
          <w:ilvl w:val="0"/>
        </w:numPr>
      </w:pPr>
      <w:r>
        <w:t xml:space="preserve">In depth knowledge of all legal, compliance, regulatory, and credit requirements related to the processing or underwriting of loan applications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user-acceptance-tes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user-acceptance-tes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2021-10-28T18:31:13Z</dcterms:created>
  <dcterms:modified xsi:type="dcterms:W3CDTF">2021-10-28T18:31:13Z</dcterms:modified>
</cp:coreProperties>
</file>