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https://www.velvetjobs.com/job-descriptions/urgent-care-nurse-practitioner</w:t>
        </w:r>
      </w:hyperlink>
    </w:p>
    <w:p>
      <w:pPr>
        <w:pStyle w:val="Heading1"/>
      </w:pPr>
      <w:bookmarkStart w:id="21" w:name="example-of-urgent-care-nurse-practitioner-job-description"/>
      <w:r>
        <w:t xml:space="preserve">Example of Urgent Care Nurse Practitioner Job Description</w:t>
      </w:r>
      <w:bookmarkEnd w:id="21"/>
    </w:p>
    <w:p>
      <w:pPr>
        <w:pStyle w:val="Compact"/>
      </w:pPr>
      <w:r>
        <w:t xml:space="preserve">Our growing company is looking to fill the role of urgent care nurse practitioner. If you are looking for an exciting place to work, please take a look at the list of qualifications below.</w:t>
      </w:r>
    </w:p>
    <w:p>
      <w:pPr>
        <w:pStyle w:val="Heading2"/>
      </w:pPr>
      <w:bookmarkStart w:id="22" w:name="responsibilities-for-urgent-care-nurse-practitioner"/>
      <w:r>
        <w:t xml:space="preserve">Responsibilities for urgent care nurse practitioner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Facilitate interaction and cooperation among health care staff involved in the planning and provision of health care</w:t>
      </w:r>
    </w:p>
    <w:p>
      <w:pPr>
        <w:pStyle w:val="Compact"/>
        <w:numPr>
          <w:numId w:val="1001"/>
          <w:ilvl w:val="0"/>
        </w:numPr>
      </w:pPr>
      <w:r>
        <w:t xml:space="preserve">Prescribe medication according to State, Federal, and organization guidelines</w:t>
      </w:r>
    </w:p>
    <w:p>
      <w:pPr>
        <w:pStyle w:val="Compact"/>
        <w:numPr>
          <w:numId w:val="1001"/>
          <w:ilvl w:val="0"/>
        </w:numPr>
      </w:pPr>
      <w:r>
        <w:t xml:space="preserve">Maintain current technical knowledge and seek educational and professional opportunities to enhance clinical practice and competency</w:t>
      </w:r>
    </w:p>
    <w:p>
      <w:pPr>
        <w:pStyle w:val="Compact"/>
        <w:numPr>
          <w:numId w:val="1001"/>
          <w:ilvl w:val="0"/>
        </w:numPr>
      </w:pPr>
      <w:r>
        <w:t xml:space="preserve">Review patient’s records, along with physician, to ensure a complete assessment of need</w:t>
      </w:r>
    </w:p>
    <w:p>
      <w:pPr>
        <w:pStyle w:val="Compact"/>
        <w:numPr>
          <w:numId w:val="1001"/>
          <w:ilvl w:val="0"/>
        </w:numPr>
      </w:pPr>
      <w:r>
        <w:t xml:space="preserve">All medically related functions performed by a nurse practitioner or Physician Assistant are to be performed under the supervision of a properly licensed physician</w:t>
      </w:r>
    </w:p>
    <w:p>
      <w:pPr>
        <w:pStyle w:val="Compact"/>
        <w:numPr>
          <w:numId w:val="1001"/>
          <w:ilvl w:val="0"/>
        </w:numPr>
      </w:pPr>
      <w:r>
        <w:t xml:space="preserve">Arrange admission and transfers of patients*</w:t>
      </w:r>
    </w:p>
    <w:p>
      <w:pPr>
        <w:pStyle w:val="Compact"/>
        <w:numPr>
          <w:numId w:val="1001"/>
          <w:ilvl w:val="0"/>
        </w:numPr>
      </w:pPr>
      <w:r>
        <w:t xml:space="preserve">Performs history and physicals*</w:t>
      </w:r>
    </w:p>
    <w:p>
      <w:pPr>
        <w:pStyle w:val="Compact"/>
        <w:numPr>
          <w:numId w:val="1001"/>
          <w:ilvl w:val="0"/>
        </w:numPr>
      </w:pPr>
      <w:r>
        <w:t xml:space="preserve">Dictates history and physicals*</w:t>
      </w:r>
    </w:p>
    <w:p>
      <w:pPr>
        <w:pStyle w:val="Compact"/>
        <w:numPr>
          <w:numId w:val="1001"/>
          <w:ilvl w:val="0"/>
        </w:numPr>
      </w:pPr>
      <w:r>
        <w:t xml:space="preserve">Provides care for patients in the clinic and documents care provided in the patients record</w:t>
      </w:r>
    </w:p>
    <w:p>
      <w:pPr>
        <w:pStyle w:val="Compact"/>
        <w:numPr>
          <w:numId w:val="1001"/>
          <w:ilvl w:val="0"/>
        </w:numPr>
      </w:pPr>
      <w:r>
        <w:t xml:space="preserve">Furnishes medications (non-narcotic) and durable medical equipment (DME)*</w:t>
      </w:r>
    </w:p>
    <w:p>
      <w:pPr>
        <w:pStyle w:val="Heading2"/>
      </w:pPr>
      <w:bookmarkStart w:id="23" w:name="qualifications-for-urgent-care-nurse-practitioner"/>
      <w:r>
        <w:t xml:space="preserve">Qualifications for urgent care nurse practitioner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certified in CPR, ACLS and PALS</w:t>
      </w:r>
    </w:p>
    <w:p>
      <w:pPr>
        <w:pStyle w:val="Compact"/>
        <w:numPr>
          <w:numId w:val="1002"/>
          <w:ilvl w:val="0"/>
        </w:numPr>
      </w:pPr>
      <w:r>
        <w:t xml:space="preserve">Must meet credentialing requirements, including licensure boards and current DEA</w:t>
      </w:r>
    </w:p>
    <w:p>
      <w:pPr>
        <w:pStyle w:val="Compact"/>
        <w:numPr>
          <w:numId w:val="1002"/>
          <w:ilvl w:val="0"/>
        </w:numPr>
      </w:pPr>
      <w:r>
        <w:t xml:space="preserve">2+ years of experience as Nurse Practitioner, 3 years preferred</w:t>
      </w:r>
    </w:p>
    <w:p>
      <w:pPr>
        <w:pStyle w:val="Compact"/>
        <w:numPr>
          <w:numId w:val="1002"/>
          <w:ilvl w:val="0"/>
        </w:numPr>
      </w:pPr>
      <w:r>
        <w:t xml:space="preserve">Pleasant interpersonal demeanor and ability to work with all levels of associates and leadership</w:t>
      </w:r>
    </w:p>
    <w:p>
      <w:pPr>
        <w:pStyle w:val="Compact"/>
        <w:numPr>
          <w:numId w:val="1002"/>
          <w:ilvl w:val="0"/>
        </w:numPr>
      </w:pPr>
      <w:r>
        <w:t xml:space="preserve">Exceptional leadership, mediation abilities and multi-tasking skills required</w:t>
      </w:r>
    </w:p>
    <w:p>
      <w:pPr>
        <w:pStyle w:val="Compact"/>
        <w:numPr>
          <w:numId w:val="1002"/>
          <w:ilvl w:val="0"/>
        </w:numPr>
      </w:pPr>
      <w:r>
        <w:t xml:space="preserve">Strong commitment to customer service and excellence in healthcare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rgent-care-nurse-practitio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rgent-care-nurse-practitio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2021-10-28T13:19:52Z</dcterms:created>
  <dcterms:modified xsi:type="dcterms:W3CDTF">2021-10-28T13:19:52Z</dcterms:modified>
</cp:coreProperties>
</file>