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https://www.velvetjobs.com/job-descriptions/urgent-care-nurse-practitioner</w:t>
        </w:r>
      </w:hyperlink>
    </w:p>
    <w:p>
      <w:pPr>
        <w:pStyle w:val="Heading1"/>
      </w:pPr>
      <w:bookmarkStart w:id="21" w:name="example-of-urgent-care-nurse-practitioner-job-description"/>
      <w:r>
        <w:t xml:space="preserve">Example of Urgent Care Nurse Practitioner Job Description</w:t>
      </w:r>
      <w:bookmarkEnd w:id="21"/>
    </w:p>
    <w:p>
      <w:pPr>
        <w:pStyle w:val="Compact"/>
      </w:pPr>
      <w:r>
        <w:t xml:space="preserve">Our company is searching for experienced candidates for the position of urgent care nurse practitioner.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urgent-care-nurse-practitioner"/>
      <w:r>
        <w:t xml:space="preserve">Responsibilities for urgent care nurse practitioner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The NP will provide occupational health services in this setting including but not limited to</w:t>
      </w:r>
    </w:p>
    <w:p>
      <w:pPr>
        <w:pStyle w:val="Compact"/>
        <w:numPr>
          <w:numId w:val="1001"/>
          <w:ilvl w:val="0"/>
        </w:numPr>
      </w:pPr>
      <w:r>
        <w:t xml:space="preserve">The NP will dispense medication (oral and parenteral) and administer vaccinations</w:t>
      </w:r>
    </w:p>
    <w:p>
      <w:pPr>
        <w:pStyle w:val="Compact"/>
        <w:numPr>
          <w:numId w:val="1001"/>
          <w:ilvl w:val="0"/>
        </w:numPr>
      </w:pPr>
      <w:r>
        <w:t xml:space="preserve">The NP will perform privileged procedures as directed (see credentials list)</w:t>
      </w:r>
    </w:p>
    <w:p>
      <w:pPr>
        <w:pStyle w:val="Compact"/>
        <w:numPr>
          <w:numId w:val="1001"/>
          <w:ilvl w:val="0"/>
        </w:numPr>
      </w:pPr>
      <w:r>
        <w:t xml:space="preserve">All medically related functions performed by a nurse practitioner are to be performed under the supervision of a properly licensed physician</w:t>
      </w:r>
    </w:p>
    <w:p>
      <w:pPr>
        <w:pStyle w:val="Compact"/>
        <w:numPr>
          <w:numId w:val="1001"/>
          <w:ilvl w:val="0"/>
        </w:numPr>
      </w:pPr>
      <w:r>
        <w:t xml:space="preserve">Responsible for the exceptional treatment and communication of care options to every MedExpress patient</w:t>
      </w:r>
    </w:p>
    <w:p>
      <w:pPr>
        <w:pStyle w:val="Compact"/>
        <w:numPr>
          <w:numId w:val="1001"/>
          <w:ilvl w:val="0"/>
        </w:numPr>
      </w:pPr>
      <w:r>
        <w:t xml:space="preserve">Responsible for the accurate and timely completion of medical charts</w:t>
      </w:r>
    </w:p>
    <w:p>
      <w:pPr>
        <w:pStyle w:val="Compact"/>
        <w:numPr>
          <w:numId w:val="1001"/>
          <w:ilvl w:val="0"/>
        </w:numPr>
      </w:pPr>
      <w:r>
        <w:t xml:space="preserve">After consultation with the AP Program Medical Director, oversees patient issues and concerns which may include but are not limited to patient medical care</w:t>
      </w:r>
    </w:p>
    <w:p>
      <w:pPr>
        <w:pStyle w:val="Compact"/>
        <w:numPr>
          <w:numId w:val="1001"/>
          <w:ilvl w:val="0"/>
        </w:numPr>
      </w:pPr>
      <w:r>
        <w:t xml:space="preserve">Provides and manages direct patient care, including assessments, physical examinations, evaluations, diagnoses and treatment</w:t>
      </w:r>
    </w:p>
    <w:p>
      <w:pPr>
        <w:pStyle w:val="Compact"/>
        <w:numPr>
          <w:numId w:val="1001"/>
          <w:ilvl w:val="0"/>
        </w:numPr>
      </w:pPr>
      <w:r>
        <w:t xml:space="preserve">Prescribes pharmaceuticals, other medications, and treatment regimens as appropriate to assessed medical conditions and refers patients to specialists and to relevant patient care options as appropriate</w:t>
      </w:r>
    </w:p>
    <w:p>
      <w:pPr>
        <w:pStyle w:val="Compact"/>
        <w:numPr>
          <w:numId w:val="1001"/>
          <w:ilvl w:val="0"/>
        </w:numPr>
      </w:pPr>
      <w:r>
        <w:t xml:space="preserve">Communicates with patients regarding test results and appropriate clinical information as care necessitates</w:t>
      </w:r>
    </w:p>
    <w:p>
      <w:pPr>
        <w:pStyle w:val="Heading2"/>
      </w:pPr>
      <w:bookmarkStart w:id="23" w:name="qualifications-for-urgent-care-nurse-practitioner"/>
      <w:r>
        <w:t xml:space="preserve">Qualifications for urgent care nurse practitioner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Unrestricted CA PA or NP License</w:t>
      </w:r>
    </w:p>
    <w:p>
      <w:pPr>
        <w:pStyle w:val="Compact"/>
        <w:numPr>
          <w:numId w:val="1002"/>
          <w:ilvl w:val="0"/>
        </w:numPr>
      </w:pPr>
      <w:r>
        <w:t xml:space="preserve">At least 2 years of experience as a PA or NP</w:t>
      </w:r>
    </w:p>
    <w:p>
      <w:pPr>
        <w:pStyle w:val="Compact"/>
        <w:numPr>
          <w:numId w:val="1002"/>
          <w:ilvl w:val="0"/>
        </w:numPr>
      </w:pPr>
      <w:r>
        <w:t xml:space="preserve">Must have demonstrated effective interpersonal skills</w:t>
      </w:r>
    </w:p>
    <w:p>
      <w:pPr>
        <w:pStyle w:val="Compact"/>
        <w:numPr>
          <w:numId w:val="1002"/>
          <w:ilvl w:val="0"/>
        </w:numPr>
      </w:pPr>
      <w:r>
        <w:t xml:space="preserve">Must possess skills in providing services for community outreach, including community education</w:t>
      </w:r>
    </w:p>
    <w:p>
      <w:pPr>
        <w:pStyle w:val="Compact"/>
        <w:numPr>
          <w:numId w:val="1002"/>
          <w:ilvl w:val="0"/>
        </w:numPr>
      </w:pPr>
      <w:r>
        <w:t xml:space="preserve">RN license - 3+ years as an RN in acute care setting</w:t>
      </w:r>
    </w:p>
    <w:p>
      <w:pPr>
        <w:pStyle w:val="Compact"/>
        <w:numPr>
          <w:numId w:val="1002"/>
          <w:ilvl w:val="0"/>
        </w:numPr>
      </w:pPr>
      <w:r>
        <w:t xml:space="preserve">Cannot support a new graduate at this time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urgent-care-nurse-practitio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urgent-care-nurse-practitio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2021-10-28T12:50:26Z</dcterms:created>
  <dcterms:modified xsi:type="dcterms:W3CDTF">2021-10-28T12:50:26Z</dcterms:modified>
</cp:coreProperties>
</file>