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https://www.velvetjobs.com/job-descriptions/university</w:t>
        </w:r>
      </w:hyperlink>
    </w:p>
    <w:p>
      <w:pPr>
        <w:pStyle w:val="Heading1"/>
      </w:pPr>
      <w:bookmarkStart w:id="21" w:name="example-of-university-job-description"/>
      <w:r>
        <w:t xml:space="preserve">Example of University Job Description</w:t>
      </w:r>
      <w:bookmarkEnd w:id="21"/>
    </w:p>
    <w:p>
      <w:pPr>
        <w:pStyle w:val="Compact"/>
      </w:pPr>
      <w:r>
        <w:t xml:space="preserve">Our innovative and growing company is looking to fill the role of university. Thank you in advance for taking a look at the list of responsibilities and qualifications. We look forward to reviewing your resume.</w:t>
      </w:r>
    </w:p>
    <w:p>
      <w:pPr>
        <w:pStyle w:val="Heading2"/>
      </w:pPr>
      <w:bookmarkStart w:id="22" w:name="responsibilities-for-university"/>
      <w:r>
        <w:t xml:space="preserve">Responsibilities for university</w:t>
      </w:r>
      <w:bookmarkEnd w:id="22"/>
    </w:p>
    <w:p>
      <w:pPr>
        <w:pStyle w:val="Compact"/>
        <w:numPr>
          <w:numId w:val="1001"/>
          <w:ilvl w:val="0"/>
        </w:numPr>
      </w:pPr>
      <w:r>
        <w:t xml:space="preserve">Manage application processing for all academic programs</w:t>
      </w:r>
    </w:p>
    <w:p>
      <w:pPr>
        <w:pStyle w:val="Compact"/>
        <w:numPr>
          <w:numId w:val="1001"/>
          <w:ilvl w:val="0"/>
        </w:numPr>
      </w:pPr>
      <w:r>
        <w:t xml:space="preserve">Admissions Operations Assistant will work with the Director of Financial Aid and staff to develop procedures, coordinate and assist with financial aid inquiries and applicants, with exit counseling for recent graduates</w:t>
      </w:r>
    </w:p>
    <w:p>
      <w:pPr>
        <w:pStyle w:val="Compact"/>
        <w:numPr>
          <w:numId w:val="1001"/>
          <w:ilvl w:val="0"/>
        </w:numPr>
      </w:pPr>
      <w:r>
        <w:t xml:space="preserve">Monitor supplies and materials in the office</w:t>
      </w:r>
    </w:p>
    <w:p>
      <w:pPr>
        <w:pStyle w:val="Compact"/>
        <w:numPr>
          <w:numId w:val="1001"/>
          <w:ilvl w:val="0"/>
        </w:numPr>
      </w:pPr>
      <w:r>
        <w:t xml:space="preserve">Coordinate and assist new matriculating students and families with housing</w:t>
      </w:r>
    </w:p>
    <w:p>
      <w:pPr>
        <w:pStyle w:val="Compact"/>
        <w:numPr>
          <w:numId w:val="1001"/>
          <w:ilvl w:val="0"/>
        </w:numPr>
      </w:pPr>
      <w:r>
        <w:t xml:space="preserve">Coordinate calendars for department and inter-department meetings and coordinate social functions</w:t>
      </w:r>
    </w:p>
    <w:p>
      <w:pPr>
        <w:pStyle w:val="Compact"/>
        <w:numPr>
          <w:numId w:val="1001"/>
          <w:ilvl w:val="0"/>
        </w:numPr>
      </w:pPr>
      <w:r>
        <w:t xml:space="preserve">Conduct 150 donor visits per year with a 20-25 percent solicitation rate</w:t>
      </w:r>
    </w:p>
    <w:p>
      <w:pPr>
        <w:pStyle w:val="Compact"/>
        <w:numPr>
          <w:numId w:val="1001"/>
          <w:ilvl w:val="0"/>
        </w:numPr>
      </w:pPr>
      <w:r>
        <w:t xml:space="preserve">Maintains a portfolio of corporate and foundation prospects capable of making significant gifts, including identifying and meeting with corporate representatives to access their goals as an organization</w:t>
      </w:r>
    </w:p>
    <w:p>
      <w:pPr>
        <w:pStyle w:val="Compact"/>
        <w:numPr>
          <w:numId w:val="1001"/>
          <w:ilvl w:val="0"/>
        </w:numPr>
      </w:pPr>
      <w:r>
        <w:t xml:space="preserve">Develops solicitation plans for major-level prospects</w:t>
      </w:r>
    </w:p>
    <w:p>
      <w:pPr>
        <w:pStyle w:val="Compact"/>
        <w:numPr>
          <w:numId w:val="1001"/>
          <w:ilvl w:val="0"/>
        </w:numPr>
      </w:pPr>
      <w:r>
        <w:t xml:space="preserve">Coordinates/participates in regular communication and meetings with departmental leadership and the executive office to consult on strategy for major solicitations</w:t>
      </w:r>
    </w:p>
    <w:p>
      <w:pPr>
        <w:pStyle w:val="Compact"/>
        <w:numPr>
          <w:numId w:val="1001"/>
          <w:ilvl w:val="0"/>
        </w:numPr>
      </w:pPr>
      <w:r>
        <w:t xml:space="preserve">Interact regularly with corporate and foundation representatives</w:t>
      </w:r>
    </w:p>
    <w:p>
      <w:pPr>
        <w:pStyle w:val="Heading2"/>
      </w:pPr>
      <w:bookmarkStart w:id="23" w:name="qualifications-for-university"/>
      <w:r>
        <w:t xml:space="preserve">Qualifications for university</w:t>
      </w:r>
      <w:bookmarkEnd w:id="23"/>
    </w:p>
    <w:p>
      <w:pPr>
        <w:pStyle w:val="Compact"/>
        <w:numPr>
          <w:numId w:val="1002"/>
          <w:ilvl w:val="0"/>
        </w:numPr>
      </w:pPr>
      <w:r>
        <w:t xml:space="preserve">Patient, communicative, and must possess the ability to work collaboratively with a team</w:t>
      </w:r>
    </w:p>
    <w:p>
      <w:pPr>
        <w:pStyle w:val="Compact"/>
        <w:numPr>
          <w:numId w:val="1002"/>
          <w:ilvl w:val="0"/>
        </w:numPr>
      </w:pPr>
      <w:r>
        <w:t xml:space="preserve">Passionate about and curious to learn more about software technologies</w:t>
      </w:r>
    </w:p>
    <w:p>
      <w:pPr>
        <w:pStyle w:val="Compact"/>
        <w:numPr>
          <w:numId w:val="1002"/>
          <w:ilvl w:val="0"/>
        </w:numPr>
      </w:pPr>
      <w:r>
        <w:t xml:space="preserve">2+ years of Recruiting experience (Facebook experience is preferred)</w:t>
      </w:r>
    </w:p>
    <w:p>
      <w:pPr>
        <w:pStyle w:val="Compact"/>
        <w:numPr>
          <w:numId w:val="1002"/>
          <w:ilvl w:val="0"/>
        </w:numPr>
      </w:pPr>
      <w:r>
        <w:t xml:space="preserve">Main point of contact for emerging talent and intern candidates through the recruiting year</w:t>
      </w:r>
    </w:p>
    <w:p>
      <w:pPr>
        <w:pStyle w:val="Compact"/>
        <w:numPr>
          <w:numId w:val="1002"/>
          <w:ilvl w:val="0"/>
        </w:numPr>
      </w:pPr>
      <w:r>
        <w:t xml:space="preserve">Requires 7+ years in a management or supervisory role and previous experience managing a team of University Recruiters</w:t>
      </w:r>
    </w:p>
    <w:p>
      <w:pPr>
        <w:pStyle w:val="Compact"/>
        <w:numPr>
          <w:numId w:val="1002"/>
          <w:ilvl w:val="0"/>
        </w:numPr>
      </w:pPr>
      <w:r>
        <w:t xml:space="preserve">Minimum BS/BA or equivalent in business or related field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vers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vers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2021-10-28T12:59:08Z</dcterms:created>
  <dcterms:modified xsi:type="dcterms:W3CDTF">2021-10-28T12:59:08Z</dcterms:modified>
</cp:coreProperties>
</file>