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https://www.velvetjobs.com/job-descriptions/ui-ux-designer</w:t>
        </w:r>
      </w:hyperlink>
    </w:p>
    <w:p>
      <w:pPr>
        <w:pStyle w:val="Heading1"/>
      </w:pPr>
      <w:bookmarkStart w:id="21" w:name="example-of-uiux-designer-job-description"/>
      <w:r>
        <w:t xml:space="preserve">Example of UI/UX Designer Job Description</w:t>
      </w:r>
      <w:bookmarkEnd w:id="21"/>
    </w:p>
    <w:p>
      <w:pPr>
        <w:pStyle w:val="Compact"/>
      </w:pPr>
      <w:r>
        <w:t xml:space="preserve">Our innovative and growing company is looking for an UI/UX designer. To join our growing team, please review the list of responsibilities and qualifications.</w:t>
      </w:r>
    </w:p>
    <w:p>
      <w:pPr>
        <w:pStyle w:val="Heading2"/>
      </w:pPr>
      <w:bookmarkStart w:id="22" w:name="responsibilities-for-uiux-designer"/>
      <w:r>
        <w:t xml:space="preserve">Responsibilities for UI/UX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mockups and essential material for website (banners, background images, gallery)</w:t>
      </w:r>
    </w:p>
    <w:p>
      <w:pPr>
        <w:pStyle w:val="Compact"/>
        <w:numPr>
          <w:numId w:val="1001"/>
          <w:ilvl w:val="0"/>
        </w:numPr>
      </w:pPr>
      <w:r>
        <w:t xml:space="preserve">Design webpage layout with responsive design</w:t>
      </w:r>
    </w:p>
    <w:p>
      <w:pPr>
        <w:pStyle w:val="Compact"/>
        <w:numPr>
          <w:numId w:val="1001"/>
          <w:ilvl w:val="0"/>
        </w:numPr>
      </w:pPr>
      <w:r>
        <w:t xml:space="preserve">Develop web applications/pages</w:t>
      </w:r>
    </w:p>
    <w:p>
      <w:pPr>
        <w:pStyle w:val="Compact"/>
        <w:numPr>
          <w:numId w:val="1001"/>
          <w:ilvl w:val="0"/>
        </w:numPr>
      </w:pPr>
      <w:r>
        <w:t xml:space="preserve">Work with business analysts to ensure goals and needs are met in the design process</w:t>
      </w:r>
    </w:p>
    <w:p>
      <w:pPr>
        <w:pStyle w:val="Compact"/>
        <w:numPr>
          <w:numId w:val="1001"/>
          <w:ilvl w:val="0"/>
        </w:numPr>
      </w:pPr>
      <w:r>
        <w:t xml:space="preserve">Cooperate with graphic designers to match visual design intent and adhere to brand guidelines</w:t>
      </w:r>
    </w:p>
    <w:p>
      <w:pPr>
        <w:pStyle w:val="Compact"/>
        <w:numPr>
          <w:numId w:val="1001"/>
          <w:ilvl w:val="0"/>
        </w:numPr>
      </w:pPr>
      <w:r>
        <w:t xml:space="preserve">Maintain, expand, and scale marketing software platforms</w:t>
      </w:r>
    </w:p>
    <w:p>
      <w:pPr>
        <w:pStyle w:val="Compact"/>
        <w:numPr>
          <w:numId w:val="1001"/>
          <w:ilvl w:val="0"/>
        </w:numPr>
      </w:pPr>
      <w:r>
        <w:t xml:space="preserve">Conceptualize, create, and edit marketing videos</w:t>
      </w:r>
    </w:p>
    <w:p>
      <w:pPr>
        <w:pStyle w:val="Compact"/>
        <w:numPr>
          <w:numId w:val="1001"/>
          <w:ilvl w:val="0"/>
        </w:numPr>
      </w:pPr>
      <w:r>
        <w:t xml:space="preserve">Develop high-level storyboards, mockups, wireframes and prototypes to effectively communicate information architecture, interaction and design ideas for native, responsive web &amp; mobile applications</w:t>
      </w:r>
    </w:p>
    <w:p>
      <w:pPr>
        <w:pStyle w:val="Compact"/>
        <w:numPr>
          <w:numId w:val="1001"/>
          <w:ilvl w:val="0"/>
        </w:numPr>
      </w:pPr>
      <w:r>
        <w:t xml:space="preserve">Guide major UI re-factorings for a more intuitive user experience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and concepts into deliverables that lead to intuitive user experiences</w:t>
      </w:r>
    </w:p>
    <w:p>
      <w:pPr>
        <w:pStyle w:val="Heading2"/>
      </w:pPr>
      <w:bookmarkStart w:id="23" w:name="qualifications-for-uiux-designer"/>
      <w:r>
        <w:t xml:space="preserve">Qualifications for UI/UX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Formal education in design, human-computer interaction (HCI), user psychology, communication, or equivalent professional experience</w:t>
      </w:r>
    </w:p>
    <w:p>
      <w:pPr>
        <w:pStyle w:val="Compact"/>
        <w:numPr>
          <w:numId w:val="1002"/>
          <w:ilvl w:val="0"/>
        </w:numPr>
      </w:pPr>
      <w:r>
        <w:t xml:space="preserve">An online portfolio with clear rationale and process behind featured work</w:t>
      </w:r>
    </w:p>
    <w:p>
      <w:pPr>
        <w:pStyle w:val="Compact"/>
        <w:numPr>
          <w:numId w:val="1002"/>
          <w:ilvl w:val="0"/>
        </w:numPr>
      </w:pPr>
      <w:r>
        <w:t xml:space="preserve">Creative problem solving and rapid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work on own initiative when needed to meet deadlines</w:t>
      </w:r>
    </w:p>
    <w:p>
      <w:pPr>
        <w:pStyle w:val="Compact"/>
        <w:numPr>
          <w:numId w:val="1002"/>
          <w:ilvl w:val="0"/>
        </w:numPr>
      </w:pPr>
      <w:r>
        <w:t xml:space="preserve">Understanding of responsive and adaptive design principles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web trends, best practices, usability for interactive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i-ux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i-ux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2021-10-28T18:39:43Z</dcterms:created>
  <dcterms:modified xsi:type="dcterms:W3CDTF">2021-10-28T18:39:43Z</dcterms:modified>
</cp:coreProperties>
</file>