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https://www.velvetjobs.com/job-descriptions/travel-counselor</w:t>
        </w:r>
      </w:hyperlink>
    </w:p>
    <w:p>
      <w:pPr>
        <w:pStyle w:val="Heading1"/>
      </w:pPr>
      <w:bookmarkStart w:id="21" w:name="example-of-travel-counselor-job-description"/>
      <w:r>
        <w:t xml:space="preserve">Example of Travel Counselor Job Description</w:t>
      </w:r>
      <w:bookmarkEnd w:id="21"/>
    </w:p>
    <w:p>
      <w:pPr>
        <w:pStyle w:val="Compact"/>
      </w:pPr>
      <w:r>
        <w:t xml:space="preserve">Our innovative and growing company is hiring for a travel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counselor"/>
      <w:r>
        <w:t xml:space="preserve">Responsibilities for travel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Fluent English and Czech languages are required</w:t>
      </w:r>
    </w:p>
    <w:p>
      <w:pPr>
        <w:pStyle w:val="Compact"/>
        <w:numPr>
          <w:numId w:val="1001"/>
          <w:ilvl w:val="0"/>
        </w:numPr>
      </w:pPr>
      <w:r>
        <w:t xml:space="preserve">He/she will ensure the customers-needs and special deals between clients &amp; suppliers, acting according to American Express GBT processes and providing assistance around travel</w:t>
      </w:r>
    </w:p>
    <w:p>
      <w:pPr>
        <w:pStyle w:val="Compact"/>
        <w:numPr>
          <w:numId w:val="1001"/>
          <w:ilvl w:val="0"/>
        </w:numPr>
      </w:pPr>
      <w:r>
        <w:t xml:space="preserve">Acting according to GBT processes, offering our preferred suppliers</w:t>
      </w:r>
    </w:p>
    <w:p>
      <w:pPr>
        <w:pStyle w:val="Compact"/>
        <w:numPr>
          <w:numId w:val="1001"/>
          <w:ilvl w:val="0"/>
        </w:numPr>
      </w:pPr>
      <w:r>
        <w:t xml:space="preserve">Observing standards/guidelines</w:t>
      </w:r>
    </w:p>
    <w:p>
      <w:pPr>
        <w:pStyle w:val="Compact"/>
        <w:numPr>
          <w:numId w:val="1001"/>
          <w:ilvl w:val="0"/>
        </w:numPr>
      </w:pPr>
      <w:r>
        <w:t xml:space="preserve">Required skill /Qualifications</w:t>
      </w:r>
    </w:p>
    <w:p>
      <w:pPr>
        <w:pStyle w:val="Compact"/>
        <w:numPr>
          <w:numId w:val="1001"/>
          <w:ilvl w:val="0"/>
        </w:numPr>
      </w:pPr>
      <w:r>
        <w:t xml:space="preserve">Abiliity to take on new tasks and multi-task</w:t>
      </w:r>
    </w:p>
    <w:p>
      <w:pPr>
        <w:pStyle w:val="Compact"/>
        <w:numPr>
          <w:numId w:val="1001"/>
          <w:ilvl w:val="0"/>
        </w:numPr>
      </w:pPr>
      <w:r>
        <w:t xml:space="preserve">Manage the air, hotel and ground accommodations for Health Care Providers based on client specifications and guidelines</w:t>
      </w:r>
    </w:p>
    <w:p>
      <w:pPr>
        <w:pStyle w:val="Compact"/>
        <w:numPr>
          <w:numId w:val="1001"/>
          <w:ilvl w:val="0"/>
        </w:numPr>
      </w:pPr>
      <w:r>
        <w:t xml:space="preserve">Provide VIP level of service for complex land and air requests</w:t>
      </w:r>
    </w:p>
    <w:p>
      <w:pPr>
        <w:pStyle w:val="Compact"/>
        <w:numPr>
          <w:numId w:val="1001"/>
          <w:ilvl w:val="0"/>
        </w:numPr>
      </w:pPr>
      <w:r>
        <w:t xml:space="preserve">Service Healthcare Provider calls to guide them on program-related questions</w:t>
      </w:r>
    </w:p>
    <w:p>
      <w:pPr>
        <w:pStyle w:val="Compact"/>
        <w:numPr>
          <w:numId w:val="1001"/>
          <w:ilvl w:val="0"/>
        </w:numPr>
      </w:pPr>
      <w:r>
        <w:t xml:space="preserve">Communicate travel itineraries, fare rules/regulations, confirmation numbers, cancellation policies, code shares, upgrades, seating confirmation, and industry updates</w:t>
      </w:r>
    </w:p>
    <w:p>
      <w:pPr>
        <w:pStyle w:val="Heading2"/>
      </w:pPr>
      <w:bookmarkStart w:id="23" w:name="qualifications-for-travel-counselor"/>
      <w:r>
        <w:t xml:space="preserve">Qualifications for travel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educational qualification required as Graduate</w:t>
      </w:r>
    </w:p>
    <w:p>
      <w:pPr>
        <w:pStyle w:val="Compact"/>
        <w:numPr>
          <w:numId w:val="1002"/>
          <w:ilvl w:val="0"/>
        </w:numPr>
      </w:pPr>
      <w:r>
        <w:t xml:space="preserve">Minimum 2 years of relevant experience in Visa Handling preferably in Travel industry</w:t>
      </w:r>
    </w:p>
    <w:p>
      <w:pPr>
        <w:pStyle w:val="Compact"/>
        <w:numPr>
          <w:numId w:val="1002"/>
          <w:ilvl w:val="0"/>
        </w:numPr>
      </w:pPr>
      <w:r>
        <w:t xml:space="preserve">Excellent all round knowledge of airline fares Iata Fares, Nett Fares, Corporate fares etc, re –issues</w:t>
      </w:r>
    </w:p>
    <w:p>
      <w:pPr>
        <w:pStyle w:val="Compact"/>
        <w:numPr>
          <w:numId w:val="1002"/>
          <w:ilvl w:val="0"/>
        </w:numPr>
      </w:pPr>
      <w:r>
        <w:t xml:space="preserve">Availability to work fulltime including Saturday &amp; Sunday (one every Four wekends), and week days from 11am to 8pm</w:t>
      </w:r>
    </w:p>
    <w:p>
      <w:pPr>
        <w:pStyle w:val="Compact"/>
        <w:numPr>
          <w:numId w:val="1002"/>
          <w:ilvl w:val="0"/>
        </w:numPr>
      </w:pPr>
      <w:r>
        <w:t xml:space="preserve">Sabre Proficiency</w:t>
      </w:r>
    </w:p>
    <w:p>
      <w:pPr>
        <w:pStyle w:val="Compact"/>
        <w:numPr>
          <w:numId w:val="1002"/>
          <w:ilvl w:val="0"/>
        </w:numPr>
      </w:pPr>
      <w:r>
        <w:t xml:space="preserve">You are service minded and good at communicating with the customers•You enjoy working in a fast pace and have a flexible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