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https://www.velvetjobs.com/job-descriptions/travel-counselor</w:t>
        </w:r>
      </w:hyperlink>
    </w:p>
    <w:p>
      <w:pPr>
        <w:pStyle w:val="Heading1"/>
      </w:pPr>
      <w:bookmarkStart w:id="21" w:name="example-of-travel-counselor-job-description"/>
      <w:r>
        <w:t xml:space="preserve">Example of Travel Counselor Job Description</w:t>
      </w:r>
      <w:bookmarkEnd w:id="21"/>
    </w:p>
    <w:p>
      <w:pPr>
        <w:pStyle w:val="Compact"/>
      </w:pPr>
      <w:r>
        <w:t xml:space="preserve">Our growing company is looking to fill the role of travel counselor. If you are looking for an exciting place to work, please take a look at the list of qualifications below.</w:t>
      </w:r>
    </w:p>
    <w:p>
      <w:pPr>
        <w:pStyle w:val="Heading2"/>
      </w:pPr>
      <w:bookmarkStart w:id="22" w:name="responsibilities-for-travel-counselor"/>
      <w:r>
        <w:t xml:space="preserve">Responsibilities for travel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 active manage travel problems, complaints or refunds</w:t>
      </w:r>
    </w:p>
    <w:p>
      <w:pPr>
        <w:pStyle w:val="Compact"/>
        <w:numPr>
          <w:numId w:val="1001"/>
          <w:ilvl w:val="0"/>
        </w:numPr>
      </w:pPr>
      <w:r>
        <w:t xml:space="preserve">Assist with billing and T&amp;E reconciliations and Direct Billing as needed</w:t>
      </w:r>
    </w:p>
    <w:p>
      <w:pPr>
        <w:pStyle w:val="Compact"/>
        <w:numPr>
          <w:numId w:val="1001"/>
          <w:ilvl w:val="0"/>
        </w:numPr>
      </w:pPr>
      <w:r>
        <w:t xml:space="preserve">Use available sources such as news agencies, to stay informed of current international affairs</w:t>
      </w:r>
    </w:p>
    <w:p>
      <w:pPr>
        <w:pStyle w:val="Compact"/>
        <w:numPr>
          <w:numId w:val="1001"/>
          <w:ilvl w:val="0"/>
        </w:numPr>
      </w:pPr>
      <w:r>
        <w:t xml:space="preserve">Understanding and expertise in international travel requirements, visas and passports</w:t>
      </w:r>
    </w:p>
    <w:p>
      <w:pPr>
        <w:pStyle w:val="Compact"/>
        <w:numPr>
          <w:numId w:val="1001"/>
          <w:ilvl w:val="0"/>
        </w:numPr>
      </w:pPr>
      <w:r>
        <w:t xml:space="preserve">Creates travel arrangements for worldwide destinations including Mexico, Caribbean, Europe, Asia, Pacific, and South America</w:t>
      </w:r>
    </w:p>
    <w:p>
      <w:pPr>
        <w:pStyle w:val="Compact"/>
        <w:numPr>
          <w:numId w:val="1001"/>
          <w:ilvl w:val="0"/>
        </w:numPr>
      </w:pPr>
      <w:r>
        <w:t xml:space="preserve">Maintains relationships with current clients through direct marketing</w:t>
      </w:r>
    </w:p>
    <w:p>
      <w:pPr>
        <w:pStyle w:val="Compact"/>
        <w:numPr>
          <w:numId w:val="1001"/>
          <w:ilvl w:val="0"/>
        </w:numPr>
      </w:pPr>
      <w:r>
        <w:t xml:space="preserve">Incumbent should have good knowledge of domestic international Visa requests</w:t>
      </w:r>
    </w:p>
    <w:p>
      <w:pPr>
        <w:pStyle w:val="Compact"/>
        <w:numPr>
          <w:numId w:val="1001"/>
          <w:ilvl w:val="0"/>
        </w:numPr>
      </w:pPr>
      <w:r>
        <w:t xml:space="preserve">Confirm travel itinerary request by email/fax within the stipulated Service Level Agreement</w:t>
      </w:r>
    </w:p>
    <w:p>
      <w:pPr>
        <w:pStyle w:val="Compact"/>
        <w:numPr>
          <w:numId w:val="1001"/>
          <w:ilvl w:val="0"/>
        </w:numPr>
      </w:pPr>
      <w:r>
        <w:t xml:space="preserve">Handle global travel requests from Sony Music employees</w:t>
      </w:r>
    </w:p>
    <w:p>
      <w:pPr>
        <w:pStyle w:val="Compact"/>
        <w:numPr>
          <w:numId w:val="1001"/>
          <w:ilvl w:val="0"/>
        </w:numPr>
      </w:pPr>
      <w:r>
        <w:t xml:space="preserve">Follow-up communications with card members (email, outbound call) to complete reservation, notify of schedule changes</w:t>
      </w:r>
    </w:p>
    <w:p>
      <w:pPr>
        <w:pStyle w:val="Heading2"/>
      </w:pPr>
      <w:bookmarkStart w:id="23" w:name="qualifications-for-travel-counselor"/>
      <w:r>
        <w:t xml:space="preserve">Qualifications for travel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understanding in international travel requirements and destination knowledge a plus</w:t>
      </w:r>
    </w:p>
    <w:p>
      <w:pPr>
        <w:pStyle w:val="Compact"/>
        <w:numPr>
          <w:numId w:val="1002"/>
          <w:ilvl w:val="0"/>
        </w:numPr>
      </w:pPr>
      <w:r>
        <w:t xml:space="preserve">Preferred understanding of international travel requirements</w:t>
      </w:r>
    </w:p>
    <w:p>
      <w:pPr>
        <w:pStyle w:val="Compact"/>
        <w:numPr>
          <w:numId w:val="1002"/>
          <w:ilvl w:val="0"/>
        </w:numPr>
      </w:pPr>
      <w:r>
        <w:t xml:space="preserve">Able to work rotation on Saturdays</w:t>
      </w:r>
    </w:p>
    <w:p>
      <w:pPr>
        <w:pStyle w:val="Compact"/>
        <w:numPr>
          <w:numId w:val="1002"/>
          <w:ilvl w:val="0"/>
        </w:numPr>
      </w:pPr>
      <w:r>
        <w:t xml:space="preserve">At least 1 year tenure in current role with CWT, ME on the most recent appraisal, and no corrective action or enrolled to PIP in the past 12 months (for internal applicants)</w:t>
      </w:r>
    </w:p>
    <w:p>
      <w:pPr>
        <w:pStyle w:val="Compact"/>
        <w:numPr>
          <w:numId w:val="1002"/>
          <w:ilvl w:val="0"/>
        </w:numPr>
      </w:pPr>
      <w:r>
        <w:t xml:space="preserve">Ability to provide 1st level of support for customer service and technical issues</w:t>
      </w:r>
    </w:p>
    <w:p>
      <w:pPr>
        <w:pStyle w:val="Compact"/>
        <w:numPr>
          <w:numId w:val="1002"/>
          <w:ilvl w:val="0"/>
        </w:numPr>
      </w:pPr>
      <w:r>
        <w:t xml:space="preserve">Verbal and written communication since scope is both calls and emails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2021-10-28T12:51:46Z</dcterms:created>
  <dcterms:modified xsi:type="dcterms:W3CDTF">2021-10-28T12:51:46Z</dcterms:modified>
</cp:coreProperties>
</file>