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https://www.velvetjobs.com/job-descriptions/transit</w:t>
        </w:r>
      </w:hyperlink>
    </w:p>
    <w:p>
      <w:pPr>
        <w:pStyle w:val="Heading1"/>
      </w:pPr>
      <w:bookmarkStart w:id="21" w:name="example-of-transit-job-description"/>
      <w:r>
        <w:t xml:space="preserve">Example of Transit Job Description</w:t>
      </w:r>
      <w:bookmarkEnd w:id="21"/>
    </w:p>
    <w:p>
      <w:pPr>
        <w:pStyle w:val="Compact"/>
      </w:pPr>
      <w:r>
        <w:t xml:space="preserve">Our company is hiring for a transit.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it"/>
      <w:r>
        <w:t xml:space="preserve">Responsibilities for transit</w:t>
      </w:r>
      <w:bookmarkEnd w:id="22"/>
    </w:p>
    <w:p>
      <w:pPr>
        <w:pStyle w:val="Compact"/>
        <w:numPr>
          <w:numId w:val="1001"/>
          <w:ilvl w:val="0"/>
        </w:numPr>
      </w:pPr>
      <w:r>
        <w:t xml:space="preserve">Overseeing and supporting coordination, where necessary, of Project Consultant and Contractor completion of safety certification activities</w:t>
      </w:r>
    </w:p>
    <w:p>
      <w:pPr>
        <w:pStyle w:val="Compact"/>
        <w:numPr>
          <w:numId w:val="1001"/>
          <w:ilvl w:val="0"/>
        </w:numPr>
      </w:pPr>
      <w:r>
        <w:t xml:space="preserve">Reviewing, revising, and/or updating the SSCP and ensuring its compliance with FTA requirements</w:t>
      </w:r>
    </w:p>
    <w:p>
      <w:pPr>
        <w:pStyle w:val="Compact"/>
        <w:numPr>
          <w:numId w:val="1001"/>
          <w:ilvl w:val="0"/>
        </w:numPr>
      </w:pPr>
      <w:r>
        <w:t xml:space="preserve">Reporting the status of safety certification audit reports ensuring the resolution of corrective actions and/or findings</w:t>
      </w:r>
    </w:p>
    <w:p>
      <w:pPr>
        <w:pStyle w:val="Compact"/>
        <w:numPr>
          <w:numId w:val="1001"/>
          <w:ilvl w:val="0"/>
        </w:numPr>
      </w:pPr>
      <w:r>
        <w:t xml:space="preserve">Serving on the Rail Activation Committee (RAC) and Integration Test Team (In) established for testing and start-up</w:t>
      </w:r>
    </w:p>
    <w:p>
      <w:pPr>
        <w:pStyle w:val="Compact"/>
        <w:numPr>
          <w:numId w:val="1001"/>
          <w:ilvl w:val="0"/>
        </w:numPr>
      </w:pPr>
      <w:r>
        <w:t xml:space="preserve">Participating in and providing safety inputs for design reviews</w:t>
      </w:r>
    </w:p>
    <w:p>
      <w:pPr>
        <w:pStyle w:val="Compact"/>
        <w:numPr>
          <w:numId w:val="1001"/>
          <w:ilvl w:val="0"/>
        </w:numPr>
      </w:pPr>
      <w:r>
        <w:t xml:space="preserve">Development of design criteria, operational readiness reviews, tabletop exercise</w:t>
      </w:r>
    </w:p>
    <w:p>
      <w:pPr>
        <w:pStyle w:val="Compact"/>
        <w:numPr>
          <w:numId w:val="1001"/>
          <w:ilvl w:val="0"/>
        </w:numPr>
      </w:pPr>
      <w:r>
        <w:t xml:space="preserve">And emergency drills, test plans, and start-up plans</w:t>
      </w:r>
    </w:p>
    <w:p>
      <w:pPr>
        <w:pStyle w:val="Compact"/>
        <w:numPr>
          <w:numId w:val="1001"/>
          <w:ilvl w:val="0"/>
        </w:numPr>
      </w:pPr>
      <w:r>
        <w:t xml:space="preserve">Ensuring safety and emergency preparedness activities required for testing, start-up, and achieving final safety certification are completed in accordance with the Project schedule</w:t>
      </w:r>
    </w:p>
    <w:p>
      <w:pPr>
        <w:pStyle w:val="Compact"/>
        <w:numPr>
          <w:numId w:val="1001"/>
          <w:ilvl w:val="0"/>
        </w:numPr>
      </w:pPr>
      <w:r>
        <w:t xml:space="preserve">Work with project teams in developing primary and secondary risk response strategies</w:t>
      </w:r>
    </w:p>
    <w:p>
      <w:pPr>
        <w:pStyle w:val="Compact"/>
        <w:numPr>
          <w:numId w:val="1001"/>
          <w:ilvl w:val="0"/>
        </w:numPr>
      </w:pPr>
      <w:r>
        <w:t xml:space="preserve">Provide a high level of administrative support to sales team</w:t>
      </w:r>
    </w:p>
    <w:p>
      <w:pPr>
        <w:pStyle w:val="Heading2"/>
      </w:pPr>
      <w:bookmarkStart w:id="23" w:name="qualifications-for-transit"/>
      <w:r>
        <w:t xml:space="preserve">Qualifications for transit</w:t>
      </w:r>
      <w:bookmarkEnd w:id="23"/>
    </w:p>
    <w:p>
      <w:pPr>
        <w:pStyle w:val="Compact"/>
        <w:numPr>
          <w:numId w:val="1002"/>
          <w:ilvl w:val="0"/>
        </w:numPr>
      </w:pPr>
      <w:r>
        <w:t xml:space="preserve">Type II or Universal HVAC Certification preferred</w:t>
      </w:r>
    </w:p>
    <w:p>
      <w:pPr>
        <w:pStyle w:val="Compact"/>
        <w:numPr>
          <w:numId w:val="1002"/>
          <w:ilvl w:val="0"/>
        </w:numPr>
      </w:pPr>
      <w:r>
        <w:t xml:space="preserve">Two –Four years experience in maintenance, troubleshooting and repair of mechanical electrical or electronic systems plus proven familiarity in any one of the above trades is preferred</w:t>
      </w:r>
    </w:p>
    <w:p>
      <w:pPr>
        <w:pStyle w:val="Compact"/>
        <w:numPr>
          <w:numId w:val="1002"/>
          <w:ilvl w:val="0"/>
        </w:numPr>
      </w:pPr>
      <w:r>
        <w:t xml:space="preserve">Must obtain and maintain certifications in compliance with all state and federal regulations applicable to this position</w:t>
      </w:r>
    </w:p>
    <w:p>
      <w:pPr>
        <w:pStyle w:val="Compact"/>
        <w:numPr>
          <w:numId w:val="1002"/>
          <w:ilvl w:val="0"/>
        </w:numPr>
      </w:pPr>
      <w:r>
        <w:t xml:space="preserve">Must have formal training or education in electromechanical field</w:t>
      </w:r>
    </w:p>
    <w:p>
      <w:pPr>
        <w:pStyle w:val="Compact"/>
        <w:numPr>
          <w:numId w:val="1002"/>
          <w:ilvl w:val="0"/>
        </w:numPr>
      </w:pPr>
      <w:r>
        <w:t xml:space="preserve">Must be able to work a 24/7/365 schedule, including weekends &amp; holidays</w:t>
      </w:r>
    </w:p>
    <w:p>
      <w:pPr>
        <w:pStyle w:val="Compact"/>
        <w:numPr>
          <w:numId w:val="1002"/>
          <w:ilvl w:val="0"/>
        </w:numPr>
      </w:pPr>
      <w:r>
        <w:t xml:space="preserve">Must be able to pass airport security background check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2021-10-28T18:37:26Z</dcterms:created>
  <dcterms:modified xsi:type="dcterms:W3CDTF">2021-10-28T18:37:26Z</dcterms:modified>
</cp:coreProperties>
</file>