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https://www.velvetjobs.com/job-descriptions/training-specialist-senior</w:t>
        </w:r>
      </w:hyperlink>
    </w:p>
    <w:p>
      <w:pPr>
        <w:pStyle w:val="Heading1"/>
      </w:pPr>
      <w:bookmarkStart w:id="21" w:name="example-of-training-specialist-senior-job-description"/>
      <w:r>
        <w:t xml:space="preserve">Example of Training Specialist Senior Job Description</w:t>
      </w:r>
      <w:bookmarkEnd w:id="21"/>
    </w:p>
    <w:p>
      <w:pPr>
        <w:pStyle w:val="Compact"/>
      </w:pPr>
      <w:r>
        <w:t xml:space="preserve">Our growing company is searching for experienced candidates for the position of training specialist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specialist-senior"/>
      <w:r>
        <w:t xml:space="preserve">Responsibilities for training specialist senior</w:t>
      </w:r>
      <w:bookmarkEnd w:id="22"/>
    </w:p>
    <w:p>
      <w:pPr>
        <w:pStyle w:val="Compact"/>
        <w:numPr>
          <w:numId w:val="1001"/>
          <w:ilvl w:val="0"/>
        </w:numPr>
      </w:pPr>
      <w:r>
        <w:t xml:space="preserve">Develops and administers tools to measure effectiveness of training programs</w:t>
      </w:r>
    </w:p>
    <w:p>
      <w:pPr>
        <w:pStyle w:val="Compact"/>
        <w:numPr>
          <w:numId w:val="1001"/>
          <w:ilvl w:val="0"/>
        </w:numPr>
      </w:pPr>
      <w:r>
        <w:t xml:space="preserve">Ensures program administration needs are met, including communications, scheduling, roster management, materials production, facilities coordination, participant tracking, Answers participant questions related to training</w:t>
      </w:r>
    </w:p>
    <w:p>
      <w:pPr>
        <w:pStyle w:val="Compact"/>
        <w:numPr>
          <w:numId w:val="1001"/>
          <w:ilvl w:val="0"/>
        </w:numPr>
      </w:pPr>
      <w:r>
        <w:t xml:space="preserve">Provides feedback and coaching to client audience in one-on-one and group settings</w:t>
      </w:r>
    </w:p>
    <w:p>
      <w:pPr>
        <w:pStyle w:val="Compact"/>
        <w:numPr>
          <w:numId w:val="1001"/>
          <w:ilvl w:val="0"/>
        </w:numPr>
      </w:pPr>
      <w:r>
        <w:t xml:space="preserve">Delivers training curriculum to Direct Sales and support entities (new hire and incumbent) on the policies, procedures and processes required to properly sell Frontier Commercial products and services</w:t>
      </w:r>
    </w:p>
    <w:p>
      <w:pPr>
        <w:pStyle w:val="Compact"/>
        <w:numPr>
          <w:numId w:val="1001"/>
          <w:ilvl w:val="0"/>
        </w:numPr>
      </w:pPr>
      <w:r>
        <w:t xml:space="preserve">Facilitation experience in a fast-paced environment</w:t>
      </w:r>
    </w:p>
    <w:p>
      <w:pPr>
        <w:pStyle w:val="Compact"/>
        <w:numPr>
          <w:numId w:val="1001"/>
          <w:ilvl w:val="0"/>
        </w:numPr>
      </w:pPr>
      <w:r>
        <w:t xml:space="preserve">The ability to project a positive and helpful attitude</w:t>
      </w:r>
    </w:p>
    <w:p>
      <w:pPr>
        <w:pStyle w:val="Compact"/>
        <w:numPr>
          <w:numId w:val="1001"/>
          <w:ilvl w:val="0"/>
        </w:numPr>
      </w:pPr>
      <w:r>
        <w:t xml:space="preserve">The ability to communicate openly and non-judgmentally</w:t>
      </w:r>
    </w:p>
    <w:p>
      <w:pPr>
        <w:pStyle w:val="Compact"/>
        <w:numPr>
          <w:numId w:val="1001"/>
          <w:ilvl w:val="0"/>
        </w:numPr>
      </w:pPr>
      <w:r>
        <w:t xml:space="preserve">Provides advanced level training and/or consultation services</w:t>
      </w:r>
    </w:p>
    <w:p>
      <w:pPr>
        <w:pStyle w:val="Compact"/>
        <w:numPr>
          <w:numId w:val="1001"/>
          <w:ilvl w:val="0"/>
        </w:numPr>
      </w:pPr>
      <w:r>
        <w:t xml:space="preserve">Develops, delivers, and monitors training programs and activities</w:t>
      </w:r>
    </w:p>
    <w:p>
      <w:pPr>
        <w:pStyle w:val="Compact"/>
        <w:numPr>
          <w:numId w:val="1001"/>
          <w:ilvl w:val="0"/>
        </w:numPr>
      </w:pPr>
      <w:r>
        <w:t xml:space="preserve">Delivers consultation within UBHC, Center partners and community based providers across NJ</w:t>
      </w:r>
    </w:p>
    <w:p>
      <w:pPr>
        <w:pStyle w:val="Heading2"/>
      </w:pPr>
      <w:bookmarkStart w:id="23" w:name="qualifications-for-training-specialist-senior"/>
      <w:r>
        <w:t xml:space="preserve">Qualifications for training specialist senior</w:t>
      </w:r>
      <w:bookmarkEnd w:id="23"/>
    </w:p>
    <w:p>
      <w:pPr>
        <w:pStyle w:val="Compact"/>
        <w:numPr>
          <w:numId w:val="1002"/>
          <w:ilvl w:val="0"/>
        </w:numPr>
      </w:pPr>
      <w:r>
        <w:t xml:space="preserve">Training units and next deployers on current and future TGS system baselines</w:t>
      </w:r>
    </w:p>
    <w:p>
      <w:pPr>
        <w:pStyle w:val="Compact"/>
        <w:numPr>
          <w:numId w:val="1002"/>
          <w:ilvl w:val="0"/>
        </w:numPr>
      </w:pPr>
      <w:r>
        <w:t xml:space="preserve">Fulfill the role of Geospatial Intelligence (GEOINT) Systems Trainer</w:t>
      </w:r>
    </w:p>
    <w:p>
      <w:pPr>
        <w:pStyle w:val="Compact"/>
        <w:numPr>
          <w:numId w:val="1002"/>
          <w:ilvl w:val="0"/>
        </w:numPr>
      </w:pPr>
      <w:r>
        <w:t xml:space="preserve">Training units and next deployers on current and future GEOINT system baselines</w:t>
      </w:r>
    </w:p>
    <w:p>
      <w:pPr>
        <w:pStyle w:val="Compact"/>
        <w:numPr>
          <w:numId w:val="1002"/>
          <w:ilvl w:val="0"/>
        </w:numPr>
      </w:pPr>
      <w:r>
        <w:t xml:space="preserve">Schedule and coordinate training events with units and attendees</w:t>
      </w:r>
    </w:p>
    <w:p>
      <w:pPr>
        <w:pStyle w:val="Compact"/>
        <w:numPr>
          <w:numId w:val="1002"/>
          <w:ilvl w:val="0"/>
        </w:numPr>
      </w:pPr>
      <w:r>
        <w:t xml:space="preserve">Closely coordinate with personnel at Fort Hood and APG for training events, ensuring availability of resources</w:t>
      </w:r>
    </w:p>
    <w:p>
      <w:pPr>
        <w:pStyle w:val="Compact"/>
        <w:numPr>
          <w:numId w:val="1002"/>
          <w:ilvl w:val="0"/>
        </w:numPr>
      </w:pPr>
      <w:r>
        <w:t xml:space="preserve">Adjust for DA G8 priorities, exercises or other special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special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special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2021-10-28T12:58:10Z</dcterms:created>
  <dcterms:modified xsi:type="dcterms:W3CDTF">2021-10-28T12:58:10Z</dcterms:modified>
</cp:coreProperties>
</file>