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https://www.velvetjobs.com/job-descriptions/training-instructor</w:t>
        </w:r>
      </w:hyperlink>
    </w:p>
    <w:p>
      <w:pPr>
        <w:pStyle w:val="Heading1"/>
      </w:pPr>
      <w:bookmarkStart w:id="21" w:name="example-of-training-instructor-job-description"/>
      <w:r>
        <w:t xml:space="preserve">Example of Training Instructor Job Description</w:t>
      </w:r>
      <w:bookmarkEnd w:id="21"/>
    </w:p>
    <w:p>
      <w:pPr>
        <w:pStyle w:val="Compact"/>
      </w:pPr>
      <w:r>
        <w:t xml:space="preserve">Our growing company is looking to fill the role of training instructor. To join our growing team, please review the list of responsibilities and qualifications.</w:t>
      </w:r>
    </w:p>
    <w:p>
      <w:pPr>
        <w:pStyle w:val="Heading2"/>
      </w:pPr>
      <w:bookmarkStart w:id="22" w:name="responsibilities-for-training-instructor"/>
      <w:r>
        <w:t xml:space="preserve">Responsibilities for training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deliver presentations on topics of expertise to course participants by ensuring course design and course delivery adhere to appropriate policies and procedures of the organization</w:t>
      </w:r>
    </w:p>
    <w:p>
      <w:pPr>
        <w:pStyle w:val="Compact"/>
        <w:numPr>
          <w:numId w:val="1001"/>
          <w:ilvl w:val="0"/>
        </w:numPr>
      </w:pPr>
      <w:r>
        <w:t xml:space="preserve">Teaching athletic training courses</w:t>
      </w:r>
    </w:p>
    <w:p>
      <w:pPr>
        <w:pStyle w:val="Compact"/>
        <w:numPr>
          <w:numId w:val="1001"/>
          <w:ilvl w:val="0"/>
        </w:numPr>
      </w:pPr>
      <w:r>
        <w:t xml:space="preserve">Evaluating student proficiency with clinical skills</w:t>
      </w:r>
    </w:p>
    <w:p>
      <w:pPr>
        <w:pStyle w:val="Compact"/>
        <w:numPr>
          <w:numId w:val="1001"/>
          <w:ilvl w:val="0"/>
        </w:numPr>
      </w:pPr>
      <w:r>
        <w:t xml:space="preserve">Developing and evaluating clinical sites and clinical site agreements in an on-going and annual basis</w:t>
      </w:r>
    </w:p>
    <w:p>
      <w:pPr>
        <w:pStyle w:val="Compact"/>
        <w:numPr>
          <w:numId w:val="1001"/>
          <w:ilvl w:val="0"/>
        </w:numPr>
      </w:pPr>
      <w:r>
        <w:t xml:space="preserve">Providing multiple methods for preceptor education</w:t>
      </w:r>
    </w:p>
    <w:p>
      <w:pPr>
        <w:pStyle w:val="Compact"/>
        <w:numPr>
          <w:numId w:val="1001"/>
          <w:ilvl w:val="0"/>
        </w:numPr>
      </w:pPr>
      <w:r>
        <w:t xml:space="preserve">Assisting with program assessment</w:t>
      </w:r>
    </w:p>
    <w:p>
      <w:pPr>
        <w:pStyle w:val="Compact"/>
        <w:numPr>
          <w:numId w:val="1001"/>
          <w:ilvl w:val="0"/>
        </w:numPr>
      </w:pPr>
      <w:r>
        <w:t xml:space="preserve">Advising athletic training students</w:t>
      </w:r>
    </w:p>
    <w:p>
      <w:pPr>
        <w:pStyle w:val="Compact"/>
        <w:numPr>
          <w:numId w:val="1001"/>
          <w:ilvl w:val="0"/>
        </w:numPr>
      </w:pPr>
      <w:r>
        <w:t xml:space="preserve">Assisting the program director with accreditation requirements as needed</w:t>
      </w:r>
    </w:p>
    <w:p>
      <w:pPr>
        <w:pStyle w:val="Compact"/>
        <w:numPr>
          <w:numId w:val="1001"/>
          <w:ilvl w:val="0"/>
        </w:numPr>
      </w:pPr>
      <w:r>
        <w:t xml:space="preserve">Additional duties as assigned within the School of Health Sciences</w:t>
      </w:r>
    </w:p>
    <w:p>
      <w:pPr>
        <w:pStyle w:val="Compact"/>
        <w:numPr>
          <w:numId w:val="1001"/>
          <w:ilvl w:val="0"/>
        </w:numPr>
      </w:pPr>
      <w:r>
        <w:t xml:space="preserve">Perform several methods of program assessment, including, but not limited to, preceptor evaluations, student evaluations, and clinical performance</w:t>
      </w:r>
    </w:p>
    <w:p>
      <w:pPr>
        <w:pStyle w:val="Heading2"/>
      </w:pPr>
      <w:bookmarkStart w:id="23" w:name="qualifications-for-training-instructor"/>
      <w:r>
        <w:t xml:space="preserve">Qualifications for training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PIC in jet transport airline service within previous 24 months preferred</w:t>
      </w:r>
    </w:p>
    <w:p>
      <w:pPr>
        <w:pStyle w:val="Compact"/>
        <w:numPr>
          <w:numId w:val="1002"/>
          <w:ilvl w:val="0"/>
        </w:numPr>
      </w:pPr>
      <w:r>
        <w:t xml:space="preserve">Possess an Airline Transport Pilots License with multi-engine rating and a type rating from a recognized ICAO signatory country for the program airplane</w:t>
      </w:r>
    </w:p>
    <w:p>
      <w:pPr>
        <w:pStyle w:val="Compact"/>
        <w:numPr>
          <w:numId w:val="1002"/>
          <w:ilvl w:val="0"/>
        </w:numPr>
      </w:pPr>
      <w:r>
        <w:t xml:space="preserve">Must be able to speak, understand, read and write English well</w:t>
      </w:r>
    </w:p>
    <w:p>
      <w:pPr>
        <w:pStyle w:val="Compact"/>
        <w:numPr>
          <w:numId w:val="1002"/>
          <w:ilvl w:val="0"/>
        </w:numPr>
      </w:pPr>
      <w:r>
        <w:t xml:space="preserve">Workshop Management Experience</w:t>
      </w:r>
    </w:p>
    <w:p>
      <w:pPr>
        <w:pStyle w:val="Compact"/>
        <w:numPr>
          <w:numId w:val="1002"/>
          <w:ilvl w:val="0"/>
        </w:numPr>
      </w:pPr>
      <w:r>
        <w:t xml:space="preserve">This position is located in Mt</w:t>
      </w:r>
    </w:p>
    <w:p>
      <w:pPr>
        <w:pStyle w:val="Compact"/>
        <w:numPr>
          <w:numId w:val="1002"/>
          <w:ilvl w:val="0"/>
        </w:numPr>
      </w:pPr>
      <w:r>
        <w:t xml:space="preserve">Associate’s Degree in Product &amp; Customer Service or related field required, with minimum three (3) years of experience in manufacturing or service of large machinery or cranes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2021-10-28T13:25:33Z</dcterms:created>
  <dcterms:modified xsi:type="dcterms:W3CDTF">2021-10-28T13:25:33Z</dcterms:modified>
</cp:coreProperties>
</file>