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https://www.velvetjobs.com/job-descriptions/training-instructor</w:t>
        </w:r>
      </w:hyperlink>
    </w:p>
    <w:p>
      <w:pPr>
        <w:pStyle w:val="Heading1"/>
      </w:pPr>
      <w:bookmarkStart w:id="21" w:name="example-of-training-instructor-job-description"/>
      <w:r>
        <w:t xml:space="preserve">Example of Training Instructor Job Description</w:t>
      </w:r>
      <w:bookmarkEnd w:id="21"/>
    </w:p>
    <w:p>
      <w:pPr>
        <w:pStyle w:val="Compact"/>
      </w:pPr>
      <w:r>
        <w:t xml:space="preserve">Our company is hiring for a training instructor.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raining-instructor"/>
      <w:r>
        <w:t xml:space="preserve">Responsibilities for training instructor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Resourcefulness and willingness to develop creative solutions to complex problems within defined constraints</w:t>
      </w:r>
    </w:p>
    <w:p>
      <w:pPr>
        <w:pStyle w:val="Compact"/>
        <w:numPr>
          <w:numId w:val="1001"/>
          <w:ilvl w:val="0"/>
        </w:numPr>
      </w:pPr>
      <w:r>
        <w:t xml:space="preserve">Oversight of Compliance Training</w:t>
      </w:r>
    </w:p>
    <w:p>
      <w:pPr>
        <w:pStyle w:val="Compact"/>
        <w:numPr>
          <w:numId w:val="1001"/>
          <w:ilvl w:val="0"/>
        </w:numPr>
      </w:pPr>
      <w:r>
        <w:t xml:space="preserve">Assures the training programs are maintained current and incorporate information gained from operating experience, plant procedure changes and revisions, new regulations, and training effectiveness reports</w:t>
      </w:r>
    </w:p>
    <w:p>
      <w:pPr>
        <w:pStyle w:val="Compact"/>
        <w:numPr>
          <w:numId w:val="1001"/>
          <w:ilvl w:val="0"/>
        </w:numPr>
      </w:pPr>
      <w:r>
        <w:t xml:space="preserve">Follow all company guidelines in your employee and departmental handbooks</w:t>
      </w:r>
    </w:p>
    <w:p>
      <w:pPr>
        <w:pStyle w:val="Compact"/>
        <w:numPr>
          <w:numId w:val="1001"/>
          <w:ilvl w:val="0"/>
        </w:numPr>
      </w:pPr>
      <w:r>
        <w:t xml:space="preserve">Teach the students how to correctly perform a pre-trip inspection</w:t>
      </w:r>
    </w:p>
    <w:p>
      <w:pPr>
        <w:pStyle w:val="Compact"/>
        <w:numPr>
          <w:numId w:val="1001"/>
          <w:ilvl w:val="0"/>
        </w:numPr>
      </w:pPr>
      <w:r>
        <w:t xml:space="preserve">Appropriately addresses human resources issues, such as attendance and interpersonal conflicts in the classroom</w:t>
      </w:r>
    </w:p>
    <w:p>
      <w:pPr>
        <w:pStyle w:val="Compact"/>
        <w:numPr>
          <w:numId w:val="1001"/>
          <w:ilvl w:val="0"/>
        </w:numPr>
      </w:pPr>
      <w:r>
        <w:t xml:space="preserve">Develop, design and elaborate scope of training, course objectives, course training standards, lesson plans, instructional strategies, teaching aids, practical exercises, evaluations and reference material</w:t>
      </w:r>
    </w:p>
    <w:p>
      <w:pPr>
        <w:pStyle w:val="Compact"/>
        <w:numPr>
          <w:numId w:val="1001"/>
          <w:ilvl w:val="0"/>
        </w:numPr>
      </w:pPr>
      <w:r>
        <w:t xml:space="preserve">Train course participants through formalized or customized training programs on the operation of essential automated systems and equipment</w:t>
      </w:r>
    </w:p>
    <w:p>
      <w:pPr>
        <w:pStyle w:val="Compact"/>
        <w:numPr>
          <w:numId w:val="1001"/>
          <w:ilvl w:val="0"/>
        </w:numPr>
      </w:pPr>
      <w:r>
        <w:t xml:space="preserve">Manage and lead concurrent training projects to ensure effective scheduling, coordination and monitoring of all project activities by establishing work plans, overseeing, assigning tasks and checking/verifying work of others</w:t>
      </w:r>
    </w:p>
    <w:p>
      <w:pPr>
        <w:pStyle w:val="Compact"/>
        <w:numPr>
          <w:numId w:val="1001"/>
          <w:ilvl w:val="0"/>
        </w:numPr>
      </w:pPr>
      <w:r>
        <w:t xml:space="preserve">Analyze, plan and conduct training needs analysis for branches and identify performance solutions by liaising with technical resources (internal and external) and client communities</w:t>
      </w:r>
    </w:p>
    <w:p>
      <w:pPr>
        <w:pStyle w:val="Heading2"/>
      </w:pPr>
      <w:bookmarkStart w:id="23" w:name="qualifications-for-training-instructor"/>
      <w:r>
        <w:t xml:space="preserve">Qualifications for training instructor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seasoned, experienced professional that can demonstrate a full understanding of area of specialization</w:t>
      </w:r>
    </w:p>
    <w:p>
      <w:pPr>
        <w:pStyle w:val="Compact"/>
        <w:numPr>
          <w:numId w:val="1002"/>
          <w:ilvl w:val="0"/>
        </w:numPr>
      </w:pPr>
      <w:r>
        <w:t xml:space="preserve">Minimum of 2 years of experience in Oracle UPK, with experience in the current UPK version, managing and Leading UPK Teams, and establishing/administrating UPK Knowledge Center</w:t>
      </w:r>
    </w:p>
    <w:p>
      <w:pPr>
        <w:pStyle w:val="Compact"/>
        <w:numPr>
          <w:numId w:val="1002"/>
          <w:ilvl w:val="0"/>
        </w:numPr>
      </w:pPr>
      <w:r>
        <w:t xml:space="preserve">Experience in configuration management ensuring that training products produced by simultaneously worked releases are not mingled or lose release related relevance</w:t>
      </w:r>
    </w:p>
    <w:p>
      <w:pPr>
        <w:pStyle w:val="Compact"/>
        <w:numPr>
          <w:numId w:val="1002"/>
          <w:ilvl w:val="0"/>
        </w:numPr>
      </w:pPr>
      <w:r>
        <w:t xml:space="preserve">Knowledge of Army Training and Doctrine Command (TRADOC) policies, guidance, standards, and procedures for implementation of automated systems training, to include Self-Development Training, Agency NET and Operator NET</w:t>
      </w:r>
    </w:p>
    <w:p>
      <w:pPr>
        <w:pStyle w:val="Compact"/>
        <w:numPr>
          <w:numId w:val="1002"/>
          <w:ilvl w:val="0"/>
        </w:numPr>
      </w:pPr>
      <w:r>
        <w:t xml:space="preserve">To be shortlisted you must hold an appropriate Instructor/Examiner authorization</w:t>
      </w:r>
    </w:p>
    <w:p>
      <w:pPr>
        <w:pStyle w:val="Compact"/>
        <w:numPr>
          <w:numId w:val="1002"/>
          <w:ilvl w:val="0"/>
        </w:numPr>
      </w:pPr>
      <w:r>
        <w:t xml:space="preserve">Possess solid experience with a scheduled/non-scheduled jet transport carrier or corporate jet operator including 2000 hours as Pilot in Command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raining-instru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raining-instru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2021-10-28T13:13:32Z</dcterms:created>
  <dcterms:modified xsi:type="dcterms:W3CDTF">2021-10-28T13:13:32Z</dcterms:modified>
</cp:coreProperties>
</file>