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https://www.velvetjobs.com/job-descriptions/training-facilitator</w:t>
        </w:r>
      </w:hyperlink>
    </w:p>
    <w:p>
      <w:pPr>
        <w:pStyle w:val="Heading1"/>
      </w:pPr>
      <w:bookmarkStart w:id="21" w:name="example-of-training-facilitator-job-description"/>
      <w:r>
        <w:t xml:space="preserve">Example of Training Facilitator Job Description</w:t>
      </w:r>
      <w:bookmarkEnd w:id="21"/>
    </w:p>
    <w:p>
      <w:pPr>
        <w:pStyle w:val="Compact"/>
      </w:pPr>
      <w:r>
        <w:t xml:space="preserve">Our innovative and growing company is hiring for a training facilitator.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facilitator"/>
      <w:r>
        <w:t xml:space="preserve">Responsibilities for training facilitator</w:t>
      </w:r>
      <w:bookmarkEnd w:id="22"/>
    </w:p>
    <w:p>
      <w:pPr>
        <w:pStyle w:val="Compact"/>
        <w:numPr>
          <w:numId w:val="1001"/>
          <w:ilvl w:val="0"/>
        </w:numPr>
      </w:pPr>
      <w:r>
        <w:t xml:space="preserve">Maintains requisite management, leadership, subject matter expertise, and facilitation skills through personal and professional development</w:t>
      </w:r>
    </w:p>
    <w:p>
      <w:pPr>
        <w:pStyle w:val="Compact"/>
        <w:numPr>
          <w:numId w:val="1001"/>
          <w:ilvl w:val="0"/>
        </w:numPr>
      </w:pPr>
      <w:r>
        <w:t xml:space="preserve">Providing facilitation and adult learning subject matter expertise on special projects to help deliver on key corporate initiatives</w:t>
      </w:r>
    </w:p>
    <w:p>
      <w:pPr>
        <w:pStyle w:val="Compact"/>
        <w:numPr>
          <w:numId w:val="1001"/>
          <w:ilvl w:val="0"/>
        </w:numPr>
      </w:pPr>
      <w:r>
        <w:t xml:space="preserve">Maintains effective communication around all training programs</w:t>
      </w:r>
    </w:p>
    <w:p>
      <w:pPr>
        <w:pStyle w:val="Compact"/>
        <w:numPr>
          <w:numId w:val="1001"/>
          <w:ilvl w:val="0"/>
        </w:numPr>
      </w:pPr>
      <w:r>
        <w:t xml:space="preserve">Defines/refines training delivery and engagement standards and evaluates the facilitators within the team against the standards to ensure effective execution of the role</w:t>
      </w:r>
    </w:p>
    <w:p>
      <w:pPr>
        <w:pStyle w:val="Compact"/>
        <w:numPr>
          <w:numId w:val="1001"/>
          <w:ilvl w:val="0"/>
        </w:numPr>
      </w:pPr>
      <w:r>
        <w:t xml:space="preserve">Provides comprehensive and individual talent development for members of the facilitation team to build and maintain the necessary effectiveness in the areas of training delivery, engagement, and knowledge transfer</w:t>
      </w:r>
    </w:p>
    <w:p>
      <w:pPr>
        <w:pStyle w:val="Compact"/>
        <w:numPr>
          <w:numId w:val="1001"/>
          <w:ilvl w:val="0"/>
        </w:numPr>
      </w:pPr>
      <w:r>
        <w:t xml:space="preserve">Design certification programs that comply with applicable rules and regulations</w:t>
      </w:r>
    </w:p>
    <w:p>
      <w:pPr>
        <w:pStyle w:val="Compact"/>
        <w:numPr>
          <w:numId w:val="1001"/>
          <w:ilvl w:val="0"/>
        </w:numPr>
      </w:pPr>
      <w:r>
        <w:t xml:space="preserve">Coordinate training events including but not limited to booking venues, managing enrollment, securing supplies and equipment, booking trainers, setting up and tearing down space</w:t>
      </w:r>
    </w:p>
    <w:p>
      <w:pPr>
        <w:pStyle w:val="Compact"/>
        <w:numPr>
          <w:numId w:val="1001"/>
          <w:ilvl w:val="0"/>
        </w:numPr>
      </w:pPr>
      <w:r>
        <w:t xml:space="preserve">Assist in the coordination and lead employee one on one or group learning sessions about the MS Office365 product</w:t>
      </w:r>
    </w:p>
    <w:p>
      <w:pPr>
        <w:pStyle w:val="Compact"/>
        <w:numPr>
          <w:numId w:val="1001"/>
          <w:ilvl w:val="0"/>
        </w:numPr>
      </w:pPr>
      <w:r>
        <w:t xml:space="preserve">Present accurate informative employee training sessions discussing tips, tricks, features and functions of Office365</w:t>
      </w:r>
    </w:p>
    <w:p>
      <w:pPr>
        <w:pStyle w:val="Compact"/>
        <w:numPr>
          <w:numId w:val="1001"/>
          <w:ilvl w:val="0"/>
        </w:numPr>
      </w:pPr>
      <w:r>
        <w:t xml:space="preserve">Assist in coordinating employee staff communications for product information learning sessions</w:t>
      </w:r>
    </w:p>
    <w:p>
      <w:pPr>
        <w:pStyle w:val="Heading2"/>
      </w:pPr>
      <w:bookmarkStart w:id="23" w:name="qualifications-for-training-facilitator"/>
      <w:r>
        <w:t xml:space="preserve">Qualifications for training facilitator</w:t>
      </w:r>
      <w:bookmarkEnd w:id="23"/>
    </w:p>
    <w:p>
      <w:pPr>
        <w:pStyle w:val="Compact"/>
        <w:numPr>
          <w:numId w:val="1002"/>
          <w:ilvl w:val="0"/>
        </w:numPr>
      </w:pPr>
      <w:r>
        <w:t xml:space="preserve">With no guidance, designs, develops, and implements training programs</w:t>
      </w:r>
    </w:p>
    <w:p>
      <w:pPr>
        <w:pStyle w:val="Compact"/>
        <w:numPr>
          <w:numId w:val="1002"/>
          <w:ilvl w:val="0"/>
        </w:numPr>
      </w:pPr>
      <w:r>
        <w:t xml:space="preserve">Assist with development of facilitator guides</w:t>
      </w:r>
    </w:p>
    <w:p>
      <w:pPr>
        <w:pStyle w:val="Compact"/>
        <w:numPr>
          <w:numId w:val="1002"/>
          <w:ilvl w:val="0"/>
        </w:numPr>
      </w:pPr>
      <w:r>
        <w:t xml:space="preserve">Experience training in a banking call center is preferred</w:t>
      </w:r>
    </w:p>
    <w:p>
      <w:pPr>
        <w:pStyle w:val="Compact"/>
        <w:numPr>
          <w:numId w:val="1002"/>
          <w:ilvl w:val="0"/>
        </w:numPr>
      </w:pPr>
      <w:r>
        <w:t xml:space="preserve">Ability to employ effective engagement techniques to transfer ownership of the learning experience to the participants</w:t>
      </w:r>
    </w:p>
    <w:p>
      <w:pPr>
        <w:pStyle w:val="Compact"/>
        <w:numPr>
          <w:numId w:val="1002"/>
          <w:ilvl w:val="0"/>
        </w:numPr>
      </w:pPr>
      <w:r>
        <w:t xml:space="preserve">Ability to utilize innovative approach to facilitation through knowledge of adult learning methodologies</w:t>
      </w:r>
    </w:p>
    <w:p>
      <w:pPr>
        <w:pStyle w:val="Compact"/>
        <w:numPr>
          <w:numId w:val="1002"/>
          <w:ilvl w:val="0"/>
        </w:numPr>
      </w:pPr>
      <w:r>
        <w:t xml:space="preserve">Create and maintain an effective learning environment through facilitative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facilit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facilit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2021-10-28T13:10:25Z</dcterms:created>
  <dcterms:modified xsi:type="dcterms:W3CDTF">2021-10-28T13:10:25Z</dcterms:modified>
</cp:coreProperties>
</file>