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https://www.velvetjobs.com/job-descriptions/training-development</w:t>
        </w:r>
      </w:hyperlink>
    </w:p>
    <w:p>
      <w:pPr>
        <w:pStyle w:val="Heading1"/>
      </w:pPr>
      <w:bookmarkStart w:id="21" w:name="example-of-training-development-job-description"/>
      <w:r>
        <w:t xml:space="preserve">Example of Training Development Job Description</w:t>
      </w:r>
      <w:bookmarkEnd w:id="21"/>
    </w:p>
    <w:p>
      <w:pPr>
        <w:pStyle w:val="Compact"/>
      </w:pPr>
      <w:r>
        <w:t xml:space="preserve">Our company is looking for a training development.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raining-development"/>
      <w:r>
        <w:t xml:space="preserve">Responsibilities for training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and develop learning and teaching objectives, lesson plans, handouts and presentation scripts</w:t>
      </w:r>
    </w:p>
    <w:p>
      <w:pPr>
        <w:pStyle w:val="Compact"/>
        <w:numPr>
          <w:numId w:val="1001"/>
          <w:ilvl w:val="0"/>
        </w:numPr>
      </w:pPr>
      <w:r>
        <w:t xml:space="preserve">Present classroom, blended or distance training (synchronous and asynchronous) relating to contracts and procurement using current adult learning methods</w:t>
      </w:r>
    </w:p>
    <w:p>
      <w:pPr>
        <w:pStyle w:val="Compact"/>
        <w:numPr>
          <w:numId w:val="1001"/>
          <w:ilvl w:val="0"/>
        </w:numPr>
      </w:pPr>
      <w:r>
        <w:t xml:space="preserve">Develop custom training events based on emergent current needs and update course materials in collaboration with State subject matter experts</w:t>
      </w:r>
    </w:p>
    <w:p>
      <w:pPr>
        <w:pStyle w:val="Compact"/>
        <w:numPr>
          <w:numId w:val="1001"/>
          <w:ilvl w:val="0"/>
        </w:numPr>
      </w:pPr>
      <w:r>
        <w:t xml:space="preserve">Ensure alignment of content with agencies mission, goals, and outcomes</w:t>
      </w:r>
    </w:p>
    <w:p>
      <w:pPr>
        <w:pStyle w:val="Compact"/>
        <w:numPr>
          <w:numId w:val="1001"/>
          <w:ilvl w:val="0"/>
        </w:numPr>
      </w:pPr>
      <w:r>
        <w:t xml:space="preserve">Actively solicit and engage stakeholder groups in training design and implementation</w:t>
      </w:r>
    </w:p>
    <w:p>
      <w:pPr>
        <w:pStyle w:val="Compact"/>
        <w:numPr>
          <w:numId w:val="1001"/>
          <w:ilvl w:val="0"/>
        </w:numPr>
      </w:pPr>
      <w:r>
        <w:t xml:space="preserve">Assure training is provided in a way that allows for accessibility by persons with disabilities</w:t>
      </w:r>
    </w:p>
    <w:p>
      <w:pPr>
        <w:pStyle w:val="Compact"/>
        <w:numPr>
          <w:numId w:val="1001"/>
          <w:ilvl w:val="0"/>
        </w:numPr>
      </w:pPr>
      <w:r>
        <w:t xml:space="preserve">Must be a team player who possesses high energy and the ability to communicate with all levels within DHS and OHA Programs</w:t>
      </w:r>
    </w:p>
    <w:p>
      <w:pPr>
        <w:pStyle w:val="Compact"/>
        <w:numPr>
          <w:numId w:val="1001"/>
          <w:ilvl w:val="0"/>
        </w:numPr>
      </w:pPr>
      <w:r>
        <w:t xml:space="preserve">Participates in continuous improvement activities, including process improvement events and strategic sourcing category team activities</w:t>
      </w:r>
    </w:p>
    <w:p>
      <w:pPr>
        <w:pStyle w:val="Compact"/>
        <w:numPr>
          <w:numId w:val="1001"/>
          <w:ilvl w:val="0"/>
        </w:numPr>
      </w:pPr>
      <w:r>
        <w:t xml:space="preserve">Participates with the administrator and managers of OC&amp;P in the development of operational policies and procedures that will accomplish OC&amp;P and agency objectives</w:t>
      </w:r>
    </w:p>
    <w:p>
      <w:pPr>
        <w:pStyle w:val="Compact"/>
        <w:numPr>
          <w:numId w:val="1001"/>
          <w:ilvl w:val="0"/>
        </w:numPr>
      </w:pPr>
      <w:r>
        <w:t xml:space="preserve">Participates in and provides input into strategic initiative workgroups</w:t>
      </w:r>
    </w:p>
    <w:p>
      <w:pPr>
        <w:pStyle w:val="Heading2"/>
      </w:pPr>
      <w:bookmarkStart w:id="23" w:name="qualifications-for-training-development"/>
      <w:r>
        <w:t xml:space="preserve">Qualifications for training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strong typing skills</w:t>
      </w:r>
    </w:p>
    <w:p>
      <w:pPr>
        <w:pStyle w:val="Compact"/>
        <w:numPr>
          <w:numId w:val="1002"/>
          <w:ilvl w:val="0"/>
        </w:numPr>
      </w:pPr>
      <w:r>
        <w:t xml:space="preserve">Minimum of 10 years corporate training experience</w:t>
      </w:r>
    </w:p>
    <w:p>
      <w:pPr>
        <w:pStyle w:val="Compact"/>
        <w:numPr>
          <w:numId w:val="1002"/>
          <w:ilvl w:val="0"/>
        </w:numPr>
      </w:pPr>
      <w:r>
        <w:t xml:space="preserve">Experience managing people within a training department</w:t>
      </w:r>
    </w:p>
    <w:p>
      <w:pPr>
        <w:pStyle w:val="Compact"/>
        <w:numPr>
          <w:numId w:val="1002"/>
          <w:ilvl w:val="0"/>
        </w:numPr>
      </w:pPr>
      <w:r>
        <w:t xml:space="preserve">Minimum of 8 years of related experience and/or Bachelor’s degreein Communications, Education, Business Administration or a related field</w:t>
      </w:r>
    </w:p>
    <w:p>
      <w:pPr>
        <w:pStyle w:val="Compact"/>
        <w:numPr>
          <w:numId w:val="1002"/>
          <w:ilvl w:val="0"/>
        </w:numPr>
      </w:pPr>
      <w:r>
        <w:t xml:space="preserve">Previous experience developing and delivering training in a manufacturing environment</w:t>
      </w:r>
    </w:p>
    <w:p>
      <w:pPr>
        <w:pStyle w:val="Compact"/>
        <w:numPr>
          <w:numId w:val="1002"/>
          <w:ilvl w:val="0"/>
        </w:numPr>
      </w:pPr>
      <w:r>
        <w:t xml:space="preserve">Excellent public speaking abilities and must be at ease moderating groups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2021-10-28T18:29:35Z</dcterms:created>
  <dcterms:modified xsi:type="dcterms:W3CDTF">2021-10-28T18:29:35Z</dcterms:modified>
</cp:coreProperties>
</file>