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https://www.velvetjobs.com/job-descriptions/training-designer</w:t>
        </w:r>
      </w:hyperlink>
    </w:p>
    <w:p>
      <w:pPr>
        <w:pStyle w:val="Heading1"/>
      </w:pPr>
      <w:bookmarkStart w:id="21" w:name="example-of-training-designer-job-description"/>
      <w:r>
        <w:t xml:space="preserve">Example of Training Designer Job Description</w:t>
      </w:r>
      <w:bookmarkEnd w:id="21"/>
    </w:p>
    <w:p>
      <w:pPr>
        <w:pStyle w:val="Compact"/>
      </w:pPr>
      <w:r>
        <w:t xml:space="preserve">Our growing company is looking to fill the role of training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designer"/>
      <w:r>
        <w:t xml:space="preserve">Responsibilities for training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Running/Training footwear design</w:t>
      </w:r>
    </w:p>
    <w:p>
      <w:pPr>
        <w:pStyle w:val="Compact"/>
        <w:numPr>
          <w:numId w:val="1001"/>
          <w:ilvl w:val="0"/>
        </w:numPr>
      </w:pPr>
      <w:r>
        <w:t xml:space="preserve">Modify materials post pilots to ensure materials and training deliver the expected results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training programs to curriculum managers</w:t>
      </w:r>
    </w:p>
    <w:p>
      <w:pPr>
        <w:pStyle w:val="Compact"/>
        <w:numPr>
          <w:numId w:val="1001"/>
          <w:ilvl w:val="0"/>
        </w:numPr>
      </w:pPr>
      <w:r>
        <w:t xml:space="preserve">Serve as and collaborate with subject matter experts and conduct training needs assessments</w:t>
      </w:r>
    </w:p>
    <w:p>
      <w:pPr>
        <w:pStyle w:val="Compact"/>
        <w:numPr>
          <w:numId w:val="1001"/>
          <w:ilvl w:val="0"/>
        </w:numPr>
      </w:pPr>
      <w:r>
        <w:t xml:space="preserve">Evaluate existing training materials and identify needs for future materials</w:t>
      </w:r>
    </w:p>
    <w:p>
      <w:pPr>
        <w:pStyle w:val="Compact"/>
        <w:numPr>
          <w:numId w:val="1001"/>
          <w:ilvl w:val="0"/>
        </w:numPr>
      </w:pPr>
      <w:r>
        <w:t xml:space="preserve">Conduct training needs analysis to identify the knowledge, skills and competencies required to complete job tasks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Recommend designs and develops creative learning solutions that include, but are not limited to, classroom training, distance learning, eLearning and blended learning solutions</w:t>
      </w:r>
    </w:p>
    <w:p>
      <w:pPr>
        <w:pStyle w:val="Compact"/>
        <w:numPr>
          <w:numId w:val="1001"/>
          <w:ilvl w:val="0"/>
        </w:numPr>
      </w:pPr>
      <w:r>
        <w:t xml:space="preserve">Previous instructional training and learning design, development, and facilitation experience</w:t>
      </w:r>
    </w:p>
    <w:p>
      <w:pPr>
        <w:pStyle w:val="Compact"/>
        <w:numPr>
          <w:numId w:val="1001"/>
          <w:ilvl w:val="0"/>
        </w:numPr>
      </w:pPr>
      <w:r>
        <w:t xml:space="preserve">Proficiency with Articulate Storyline, Adobe Photoshop, Camtasia and Adobe Captivate</w:t>
      </w:r>
    </w:p>
    <w:p>
      <w:pPr>
        <w:pStyle w:val="Compact"/>
        <w:numPr>
          <w:numId w:val="1001"/>
          <w:ilvl w:val="0"/>
        </w:numPr>
      </w:pPr>
      <w:r>
        <w:t xml:space="preserve">Partner with Developers and World Cat sourcing offices to implement a clear understanding of product design, fit, and function</w:t>
      </w:r>
    </w:p>
    <w:p>
      <w:pPr>
        <w:pStyle w:val="Heading2"/>
      </w:pPr>
      <w:bookmarkStart w:id="23" w:name="qualifications-for-training-designer"/>
      <w:r>
        <w:t xml:space="preserve">Qualifications for training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over design kits to development</w:t>
      </w:r>
    </w:p>
    <w:p>
      <w:pPr>
        <w:pStyle w:val="Compact"/>
        <w:numPr>
          <w:numId w:val="1002"/>
          <w:ilvl w:val="0"/>
        </w:numPr>
      </w:pPr>
      <w:r>
        <w:t xml:space="preserve">Bachelor degree (B.A.) from a college or university, major Design</w:t>
      </w:r>
    </w:p>
    <w:p>
      <w:pPr>
        <w:pStyle w:val="Compact"/>
        <w:numPr>
          <w:numId w:val="1002"/>
          <w:ilvl w:val="0"/>
        </w:numPr>
      </w:pPr>
      <w:r>
        <w:t xml:space="preserve">Create and execute products that meet cost and margin requirements</w:t>
      </w:r>
    </w:p>
    <w:p>
      <w:pPr>
        <w:pStyle w:val="Compact"/>
        <w:numPr>
          <w:numId w:val="1002"/>
          <w:ilvl w:val="0"/>
        </w:numPr>
      </w:pPr>
      <w:r>
        <w:t xml:space="preserve">Drive desirability, innovation, and inspiration to create the next ICON products</w:t>
      </w:r>
    </w:p>
    <w:p>
      <w:pPr>
        <w:pStyle w:val="Compact"/>
        <w:numPr>
          <w:numId w:val="1002"/>
          <w:ilvl w:val="0"/>
        </w:numPr>
      </w:pPr>
      <w:r>
        <w:t xml:space="preserve">Partner with Run/Train Footwear team to assure seasonal color, trend, performance and graphic alignment</w:t>
      </w:r>
    </w:p>
    <w:p>
      <w:pPr>
        <w:pStyle w:val="Compact"/>
        <w:numPr>
          <w:numId w:val="1002"/>
          <w:ilvl w:val="0"/>
        </w:numPr>
      </w:pPr>
      <w:r>
        <w:t xml:space="preserve">Conduct market research for competitor, best practices, consumer and price studies, and most importantly trend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2021-10-28T12:56:17Z</dcterms:created>
  <dcterms:modified xsi:type="dcterms:W3CDTF">2021-10-28T12:56:17Z</dcterms:modified>
</cp:coreProperties>
</file>