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https://www.velvetjobs.com/job-descriptions/trainer-technical</w:t>
        </w:r>
      </w:hyperlink>
    </w:p>
    <w:p>
      <w:pPr>
        <w:pStyle w:val="Heading1"/>
      </w:pPr>
      <w:bookmarkStart w:id="21" w:name="example-of-trainer-technical-job-description"/>
      <w:r>
        <w:t xml:space="preserve">Example of Trainer Technical Job Description</w:t>
      </w:r>
      <w:bookmarkEnd w:id="21"/>
    </w:p>
    <w:p>
      <w:pPr>
        <w:pStyle w:val="Compact"/>
      </w:pPr>
      <w:r>
        <w:t xml:space="preserve">Our company is searching for experienced candidates for the position of trainer technical.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er-technical"/>
      <w:r>
        <w:t xml:space="preserve">Responsibilities for trainer technical</w:t>
      </w:r>
      <w:bookmarkEnd w:id="22"/>
    </w:p>
    <w:p>
      <w:pPr>
        <w:pStyle w:val="Compact"/>
        <w:numPr>
          <w:numId w:val="1001"/>
          <w:ilvl w:val="0"/>
        </w:numPr>
      </w:pPr>
      <w:r>
        <w:t xml:space="preserve">Refresher Training – Conduct short-term courses aimed at recall and reinforcement of previously acquired knowledge and skills with all of the requisite skills and information necessary to successfully execute new module</w:t>
      </w:r>
    </w:p>
    <w:p>
      <w:pPr>
        <w:pStyle w:val="Compact"/>
        <w:numPr>
          <w:numId w:val="1001"/>
          <w:ilvl w:val="0"/>
        </w:numPr>
      </w:pPr>
      <w:r>
        <w:t xml:space="preserve">Creating strategic training plans for Client and assisting with Project and Product Quality Assurance (PPQA) activities</w:t>
      </w:r>
    </w:p>
    <w:p>
      <w:pPr>
        <w:pStyle w:val="Compact"/>
        <w:numPr>
          <w:numId w:val="1001"/>
          <w:ilvl w:val="0"/>
        </w:numPr>
      </w:pPr>
      <w:r>
        <w:t xml:space="preserve">The trainer will develop, create, execute and maintain (with assistance from subject matter experts) an online sales training and certification program, within Mitel University, for the MiCloud portfolio each individual product</w:t>
      </w:r>
    </w:p>
    <w:p>
      <w:pPr>
        <w:pStyle w:val="Compact"/>
        <w:numPr>
          <w:numId w:val="1001"/>
          <w:ilvl w:val="0"/>
        </w:numPr>
      </w:pPr>
      <w:r>
        <w:t xml:space="preserve">Working in conjunction with the Mitel Learning Center of Excellence, collaborate with existing subject matter experts to contribute to the development and maintenance of the eLearning solution best practices</w:t>
      </w:r>
    </w:p>
    <w:p>
      <w:pPr>
        <w:pStyle w:val="Compact"/>
        <w:numPr>
          <w:numId w:val="1001"/>
          <w:ilvl w:val="0"/>
        </w:numPr>
      </w:pPr>
      <w:r>
        <w:t xml:space="preserve">Engaged with the Product Marketing group to ensure training is in-line with sales/marketing goals</w:t>
      </w:r>
    </w:p>
    <w:p>
      <w:pPr>
        <w:pStyle w:val="Compact"/>
        <w:numPr>
          <w:numId w:val="1001"/>
          <w:ilvl w:val="0"/>
        </w:numPr>
      </w:pPr>
      <w:r>
        <w:t xml:space="preserve">The trainer is expected to present during all sessions, unless a subject matter expert is absolutely necessary, in which case he/she will manage the session</w:t>
      </w:r>
    </w:p>
    <w:p>
      <w:pPr>
        <w:pStyle w:val="Compact"/>
        <w:numPr>
          <w:numId w:val="1001"/>
          <w:ilvl w:val="0"/>
        </w:numPr>
      </w:pPr>
      <w:r>
        <w:t xml:space="preserve">This person will also be tasked to prepare new sales/operations representatives by conducting orientation to the MiCloud product offering</w:t>
      </w:r>
    </w:p>
    <w:p>
      <w:pPr>
        <w:pStyle w:val="Compact"/>
        <w:numPr>
          <w:numId w:val="1001"/>
          <w:ilvl w:val="0"/>
        </w:numPr>
      </w:pPr>
      <w:r>
        <w:t xml:space="preserve">Responsibilities to include other duties and functions as decided by management</w:t>
      </w:r>
    </w:p>
    <w:p>
      <w:pPr>
        <w:pStyle w:val="Compact"/>
        <w:numPr>
          <w:numId w:val="1001"/>
          <w:ilvl w:val="0"/>
        </w:numPr>
      </w:pPr>
      <w:r>
        <w:t xml:space="preserve">Deliver technical training at the factory or the customer site</w:t>
      </w:r>
    </w:p>
    <w:p>
      <w:pPr>
        <w:pStyle w:val="Compact"/>
        <w:numPr>
          <w:numId w:val="1001"/>
          <w:ilvl w:val="0"/>
        </w:numPr>
      </w:pPr>
      <w:r>
        <w:t xml:space="preserve">Global certification program administration</w:t>
      </w:r>
    </w:p>
    <w:p>
      <w:pPr>
        <w:pStyle w:val="Heading2"/>
      </w:pPr>
      <w:bookmarkStart w:id="23" w:name="qualifications-for-trainer-technical"/>
      <w:r>
        <w:t xml:space="preserve">Qualifications for trainer technical</w:t>
      </w:r>
      <w:bookmarkEnd w:id="23"/>
    </w:p>
    <w:p>
      <w:pPr>
        <w:pStyle w:val="Compact"/>
        <w:numPr>
          <w:numId w:val="1002"/>
          <w:ilvl w:val="0"/>
        </w:numPr>
      </w:pPr>
      <w:r>
        <w:t xml:space="preserve">Ability to demonstrate a supportive and positive outlook and attitude on a continual basis</w:t>
      </w:r>
    </w:p>
    <w:p>
      <w:pPr>
        <w:pStyle w:val="Compact"/>
        <w:numPr>
          <w:numId w:val="1002"/>
          <w:ilvl w:val="0"/>
        </w:numPr>
      </w:pPr>
      <w:r>
        <w:t xml:space="preserve">Bachelor’s Degree and/or Advanced Degree with at least 4 years in a cGMP pharmaceutical/biotech environment</w:t>
      </w:r>
    </w:p>
    <w:p>
      <w:pPr>
        <w:pStyle w:val="Compact"/>
        <w:numPr>
          <w:numId w:val="1002"/>
          <w:ilvl w:val="0"/>
        </w:numPr>
      </w:pPr>
      <w:r>
        <w:t xml:space="preserve">Good computer skills in word processing, spreadsheets and database software applications, specifically MS Office (Word, Excel, PowerPoint)</w:t>
      </w:r>
    </w:p>
    <w:p>
      <w:pPr>
        <w:pStyle w:val="Compact"/>
        <w:numPr>
          <w:numId w:val="1002"/>
          <w:ilvl w:val="0"/>
        </w:numPr>
      </w:pPr>
      <w:r>
        <w:t xml:space="preserve">Familiarity and ease with office automation programs (Power Point, Excel, Word)</w:t>
      </w:r>
    </w:p>
    <w:p>
      <w:pPr>
        <w:pStyle w:val="Compact"/>
        <w:numPr>
          <w:numId w:val="1002"/>
          <w:ilvl w:val="0"/>
        </w:numPr>
      </w:pPr>
      <w:r>
        <w:t xml:space="preserve">Additional certifications or course completions in adult learning and advanced training development from industry recognized organizations are highly desirable</w:t>
      </w:r>
    </w:p>
    <w:p>
      <w:pPr>
        <w:pStyle w:val="Compact"/>
        <w:numPr>
          <w:numId w:val="1002"/>
          <w:ilvl w:val="0"/>
        </w:numPr>
      </w:pPr>
      <w:r>
        <w:t xml:space="preserve">Minimum of 2 years current experience as an sterilization/reprocessing specialist in a clinical setting or as a service representative specializing in the cleaning, disinfection and sterilization of medical/surgical scopes and instrumentation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er-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er-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2021-10-28T13:15:04Z</dcterms:created>
  <dcterms:modified xsi:type="dcterms:W3CDTF">2021-10-28T13:15:04Z</dcterms:modified>
</cp:coreProperties>
</file>