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https://www.velvetjobs.com/job-descriptions/town-planner</w:t>
        </w:r>
      </w:hyperlink>
    </w:p>
    <w:p>
      <w:pPr>
        <w:pStyle w:val="Heading1"/>
      </w:pPr>
      <w:bookmarkStart w:id="21" w:name="example-of-town-planner-job-description"/>
      <w:r>
        <w:t xml:space="preserve">Example of Town Planner Job Description</w:t>
      </w:r>
      <w:bookmarkEnd w:id="21"/>
    </w:p>
    <w:p>
      <w:pPr>
        <w:pStyle w:val="Compact"/>
      </w:pPr>
      <w:r>
        <w:t xml:space="preserve">Our company is looking for a town planner. To join our growing team, please review the list of responsibilities and qualifications.</w:t>
      </w:r>
    </w:p>
    <w:p>
      <w:pPr>
        <w:pStyle w:val="Heading2"/>
      </w:pPr>
      <w:bookmarkStart w:id="22" w:name="responsibilities-for-town-planner"/>
      <w:r>
        <w:t xml:space="preserve">Responsibilities for town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Provision of senior development planning support and advice to external and internal clients</w:t>
      </w:r>
    </w:p>
    <w:p>
      <w:pPr>
        <w:pStyle w:val="Compact"/>
        <w:numPr>
          <w:numId w:val="1001"/>
          <w:ilvl w:val="0"/>
        </w:numPr>
      </w:pPr>
      <w:r>
        <w:t xml:space="preserve">Undertaking evidence base studies</w:t>
      </w:r>
    </w:p>
    <w:p>
      <w:pPr>
        <w:pStyle w:val="Compact"/>
        <w:numPr>
          <w:numId w:val="1001"/>
          <w:ilvl w:val="0"/>
        </w:numPr>
      </w:pPr>
      <w:r>
        <w:t xml:space="preserve">Negotiate and follow through to completion on site location and strategic approach to obtaining Planning Approvals</w:t>
      </w:r>
    </w:p>
    <w:p>
      <w:pPr>
        <w:pStyle w:val="Compact"/>
        <w:numPr>
          <w:numId w:val="1001"/>
          <w:ilvl w:val="0"/>
        </w:numPr>
      </w:pPr>
      <w:r>
        <w:t xml:space="preserve">Consultation with legal section with regard to covenants, access and land purchase, including compulsory purchase</w:t>
      </w:r>
    </w:p>
    <w:p>
      <w:pPr>
        <w:pStyle w:val="Compact"/>
        <w:numPr>
          <w:numId w:val="1001"/>
          <w:ilvl w:val="0"/>
        </w:numPr>
      </w:pPr>
      <w:r>
        <w:t xml:space="preserve">Preparation and submission of Town &amp; Country Planning Applications</w:t>
      </w:r>
    </w:p>
    <w:p>
      <w:pPr>
        <w:pStyle w:val="Compact"/>
        <w:numPr>
          <w:numId w:val="1001"/>
          <w:ilvl w:val="0"/>
        </w:numPr>
      </w:pPr>
      <w:r>
        <w:t xml:space="preserve">Negotiation with Local Authorities to enable least cost designs to be approved</w:t>
      </w:r>
    </w:p>
    <w:p>
      <w:pPr>
        <w:pStyle w:val="Compact"/>
        <w:numPr>
          <w:numId w:val="1001"/>
          <w:ilvl w:val="0"/>
        </w:numPr>
      </w:pPr>
      <w:r>
        <w:t xml:space="preserve">Negotiation of Permitted Development Rights</w:t>
      </w:r>
    </w:p>
    <w:p>
      <w:pPr>
        <w:pStyle w:val="Compact"/>
        <w:numPr>
          <w:numId w:val="1001"/>
          <w:ilvl w:val="0"/>
        </w:numPr>
      </w:pPr>
      <w:r>
        <w:t xml:space="preserve">Preparation of scoping opinion and in depth briefing of Consultants for Environmental Impact Assessments, Odour Surveys and Acoustic Surveys</w:t>
      </w:r>
    </w:p>
    <w:p>
      <w:pPr>
        <w:pStyle w:val="Compact"/>
        <w:numPr>
          <w:numId w:val="1001"/>
          <w:ilvl w:val="0"/>
        </w:numPr>
      </w:pPr>
      <w:r>
        <w:t xml:space="preserve">Preparation and submission of Environmental Reports in support of Planning Applications</w:t>
      </w:r>
    </w:p>
    <w:p>
      <w:pPr>
        <w:pStyle w:val="Compact"/>
        <w:numPr>
          <w:numId w:val="1001"/>
          <w:ilvl w:val="0"/>
        </w:numPr>
      </w:pPr>
      <w:r>
        <w:t xml:space="preserve">Agreement of Planning Approval conditions</w:t>
      </w:r>
    </w:p>
    <w:p>
      <w:pPr>
        <w:pStyle w:val="Heading2"/>
      </w:pPr>
      <w:bookmarkStart w:id="23" w:name="qualifications-for-town-planner"/>
      <w:r>
        <w:t xml:space="preserve">Qualifications for town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Multi-disciplinary working with other groups</w:t>
      </w:r>
    </w:p>
    <w:p>
      <w:pPr>
        <w:pStyle w:val="Compact"/>
        <w:numPr>
          <w:numId w:val="1002"/>
          <w:ilvl w:val="0"/>
        </w:numPr>
      </w:pPr>
      <w:r>
        <w:t xml:space="preserve">Interest in delivering major infrastructure projects</w:t>
      </w:r>
    </w:p>
    <w:p>
      <w:pPr>
        <w:pStyle w:val="Compact"/>
        <w:numPr>
          <w:numId w:val="1002"/>
          <w:ilvl w:val="0"/>
        </w:numPr>
      </w:pPr>
      <w:r>
        <w:t xml:space="preserve">Tertiary qualifications in Town Planning combined with 4 - 8 years’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Development Assessment and Environmental approvals</w:t>
      </w:r>
    </w:p>
    <w:p>
      <w:pPr>
        <w:pStyle w:val="Compact"/>
        <w:numPr>
          <w:numId w:val="1002"/>
          <w:ilvl w:val="0"/>
        </w:numPr>
      </w:pPr>
      <w:r>
        <w:t xml:space="preserve">An enthusiasm for planning, including for both strategic and statutory projects</w:t>
      </w:r>
    </w:p>
    <w:p>
      <w:pPr>
        <w:pStyle w:val="Compact"/>
        <w:numPr>
          <w:numId w:val="1002"/>
          <w:ilvl w:val="0"/>
        </w:numPr>
      </w:pPr>
      <w:r>
        <w:t xml:space="preserve">A degree relevant to Urban and Regional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w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w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2021-10-28T13:07:38Z</dcterms:created>
  <dcterms:modified xsi:type="dcterms:W3CDTF">2021-10-28T13:07:38Z</dcterms:modified>
</cp:coreProperties>
</file>