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https://www.velvetjobs.com/job-descriptions/tier-support</w:t>
        </w:r>
      </w:hyperlink>
    </w:p>
    <w:p>
      <w:pPr>
        <w:pStyle w:val="Heading1"/>
      </w:pPr>
      <w:bookmarkStart w:id="21" w:name="example-of-tier-support-job-description"/>
      <w:r>
        <w:t xml:space="preserve">Example of Tier Support Job Description</w:t>
      </w:r>
      <w:bookmarkEnd w:id="21"/>
    </w:p>
    <w:p>
      <w:pPr>
        <w:pStyle w:val="Compact"/>
      </w:pPr>
      <w:r>
        <w:t xml:space="preserve">Our innovative and growing company is hiring for a tier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ier-support"/>
      <w:r>
        <w:t xml:space="preserve">Responsibilities for tier support</w:t>
      </w:r>
      <w:bookmarkEnd w:id="22"/>
    </w:p>
    <w:p>
      <w:pPr>
        <w:pStyle w:val="Compact"/>
        <w:numPr>
          <w:numId w:val="1001"/>
          <w:ilvl w:val="0"/>
        </w:numPr>
      </w:pPr>
      <w:r>
        <w:t xml:space="preserve">Boost team with solid and consistent corporate leadership and support to the field</w:t>
      </w:r>
    </w:p>
    <w:p>
      <w:pPr>
        <w:pStyle w:val="Compact"/>
        <w:numPr>
          <w:numId w:val="1001"/>
          <w:ilvl w:val="0"/>
        </w:numPr>
      </w:pPr>
      <w:r>
        <w:t xml:space="preserve">The HR Support Specialist will work closely with HR Business Partners to provide support and ensure there is continuous focus on timeliness, accuracy, efficiency, effectiveness, customer service and quality</w:t>
      </w:r>
    </w:p>
    <w:p>
      <w:pPr>
        <w:pStyle w:val="Compact"/>
        <w:numPr>
          <w:numId w:val="1001"/>
          <w:ilvl w:val="0"/>
        </w:numPr>
      </w:pPr>
      <w:r>
        <w:t xml:space="preserve">It’s a mandatory requirement to learn, have a full and thorough understanding of all systems used by the Employee Care Center</w:t>
      </w:r>
    </w:p>
    <w:p>
      <w:pPr>
        <w:pStyle w:val="Compact"/>
        <w:numPr>
          <w:numId w:val="1001"/>
          <w:ilvl w:val="0"/>
        </w:numPr>
      </w:pPr>
      <w:r>
        <w:t xml:space="preserve">Providing initial response and basic troubleshooting for customer related issues in adherence to departmental policies and procedures</w:t>
      </w:r>
    </w:p>
    <w:p>
      <w:pPr>
        <w:pStyle w:val="Compact"/>
        <w:numPr>
          <w:numId w:val="1001"/>
          <w:ilvl w:val="0"/>
        </w:numPr>
      </w:pPr>
      <w:r>
        <w:t xml:space="preserve">Take initial customer calls and provide basic support, dispatching support to Tier II, as necessary</w:t>
      </w:r>
    </w:p>
    <w:p>
      <w:pPr>
        <w:pStyle w:val="Compact"/>
        <w:numPr>
          <w:numId w:val="1001"/>
          <w:ilvl w:val="0"/>
        </w:numPr>
      </w:pPr>
      <w:r>
        <w:t xml:space="preserve">Open, track, and close all trouble tickets, ensuring issues are accurately documented</w:t>
      </w:r>
    </w:p>
    <w:p>
      <w:pPr>
        <w:pStyle w:val="Compact"/>
        <w:numPr>
          <w:numId w:val="1001"/>
          <w:ilvl w:val="0"/>
        </w:numPr>
      </w:pPr>
      <w:r>
        <w:t xml:space="preserve">Prepare and distribute a variety of metrics reports (e.g., application performance, application errors, trouble tickets, ), as requested by supervisor</w:t>
      </w:r>
    </w:p>
    <w:p>
      <w:pPr>
        <w:pStyle w:val="Compact"/>
        <w:numPr>
          <w:numId w:val="1001"/>
          <w:ilvl w:val="0"/>
        </w:numPr>
      </w:pPr>
      <w:r>
        <w:t xml:space="preserve">Assist in Delivery owned tool functionality, Downstream interface linkages (revenue, Order Credit, etc), Follow Change Management process as required</w:t>
      </w:r>
    </w:p>
    <w:p>
      <w:pPr>
        <w:pStyle w:val="Compact"/>
        <w:numPr>
          <w:numId w:val="1001"/>
          <w:ilvl w:val="0"/>
        </w:numPr>
      </w:pPr>
      <w:r>
        <w:t xml:space="preserve">Maintain an accurate record of activities using JIRA</w:t>
      </w:r>
    </w:p>
    <w:p>
      <w:pPr>
        <w:pStyle w:val="Compact"/>
        <w:numPr>
          <w:numId w:val="1001"/>
          <w:ilvl w:val="0"/>
        </w:numPr>
      </w:pPr>
      <w:r>
        <w:t xml:space="preserve">Work on day-to-day incidents for our home office and international associates</w:t>
      </w:r>
    </w:p>
    <w:p>
      <w:pPr>
        <w:pStyle w:val="Heading2"/>
      </w:pPr>
      <w:bookmarkStart w:id="23" w:name="qualifications-for-tier-support"/>
      <w:r>
        <w:t xml:space="preserve">Qualifications for tier support</w:t>
      </w:r>
      <w:bookmarkEnd w:id="23"/>
    </w:p>
    <w:p>
      <w:pPr>
        <w:pStyle w:val="Compact"/>
        <w:numPr>
          <w:numId w:val="1002"/>
          <w:ilvl w:val="0"/>
        </w:numPr>
      </w:pPr>
      <w:r>
        <w:t xml:space="preserve">The ability to work a flexible and/or a rotating schedule</w:t>
      </w:r>
    </w:p>
    <w:p>
      <w:pPr>
        <w:pStyle w:val="Compact"/>
        <w:numPr>
          <w:numId w:val="1002"/>
          <w:ilvl w:val="0"/>
        </w:numPr>
      </w:pPr>
      <w:r>
        <w:t xml:space="preserve">Linguistics Major</w:t>
      </w:r>
    </w:p>
    <w:p>
      <w:pPr>
        <w:pStyle w:val="Compact"/>
        <w:numPr>
          <w:numId w:val="1002"/>
          <w:ilvl w:val="0"/>
        </w:numPr>
      </w:pPr>
      <w:r>
        <w:t xml:space="preserve">Familiarity with SQL Server 2008 or 2012</w:t>
      </w:r>
    </w:p>
    <w:p>
      <w:pPr>
        <w:pStyle w:val="Compact"/>
        <w:numPr>
          <w:numId w:val="1002"/>
          <w:ilvl w:val="0"/>
        </w:numPr>
      </w:pPr>
      <w:r>
        <w:t xml:space="preserve">VMware and Hyper-V support experience</w:t>
      </w:r>
    </w:p>
    <w:p>
      <w:pPr>
        <w:pStyle w:val="Compact"/>
        <w:numPr>
          <w:numId w:val="1002"/>
          <w:ilvl w:val="0"/>
        </w:numPr>
      </w:pPr>
      <w:r>
        <w:t xml:space="preserve">Cisco CUCM and Cisco UCCE/CVP experience</w:t>
      </w:r>
    </w:p>
    <w:p>
      <w:pPr>
        <w:pStyle w:val="Compact"/>
        <w:numPr>
          <w:numId w:val="1002"/>
          <w:ilvl w:val="0"/>
        </w:numPr>
      </w:pPr>
      <w:r>
        <w:t xml:space="preserve">Support of AVTech Environmental Monitoring equipment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ier-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ier-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2021-10-28T18:37:23Z</dcterms:created>
  <dcterms:modified xsi:type="dcterms:W3CDTF">2021-10-28T18:37:23Z</dcterms:modified>
</cp:coreProperties>
</file>