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https://www.velvetjobs.com/job-descriptions/testing-technician</w:t>
        </w:r>
      </w:hyperlink>
    </w:p>
    <w:p>
      <w:pPr>
        <w:pStyle w:val="Heading1"/>
      </w:pPr>
      <w:bookmarkStart w:id="21" w:name="example-of-testing-technician-job-description"/>
      <w:r>
        <w:t xml:space="preserve">Example of Testing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testing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ing-technician"/>
      <w:r>
        <w:t xml:space="preserve">Responsibilities for testing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appropriately within the work group, with engineers and customers</w:t>
      </w:r>
    </w:p>
    <w:p>
      <w:pPr>
        <w:pStyle w:val="Compact"/>
        <w:numPr>
          <w:numId w:val="1001"/>
          <w:ilvl w:val="0"/>
        </w:numPr>
      </w:pPr>
      <w:r>
        <w:t xml:space="preserve">Under direct supervision, process and interpret internal and external samples by performing PCR testing (to include Taqman based PCR on 96 well and 384 well platforms)</w:t>
      </w:r>
    </w:p>
    <w:p>
      <w:pPr>
        <w:pStyle w:val="Compact"/>
        <w:numPr>
          <w:numId w:val="1001"/>
          <w:ilvl w:val="0"/>
        </w:numPr>
      </w:pPr>
      <w:r>
        <w:t xml:space="preserve">Perform DNA extraction by fast and clean methods, including use of automation</w:t>
      </w:r>
    </w:p>
    <w:p>
      <w:pPr>
        <w:pStyle w:val="Compact"/>
        <w:numPr>
          <w:numId w:val="1001"/>
          <w:ilvl w:val="0"/>
        </w:numPr>
      </w:pPr>
      <w:r>
        <w:t xml:space="preserve">Use and maintain department equipment with assistance from senior staff</w:t>
      </w:r>
    </w:p>
    <w:p>
      <w:pPr>
        <w:pStyle w:val="Compact"/>
        <w:numPr>
          <w:numId w:val="1001"/>
          <w:ilvl w:val="0"/>
        </w:numPr>
      </w:pPr>
      <w:r>
        <w:t xml:space="preserve">Make detailed observations and maintain documentation of all laboratory work</w:t>
      </w:r>
    </w:p>
    <w:p>
      <w:pPr>
        <w:pStyle w:val="Compact"/>
        <w:numPr>
          <w:numId w:val="1001"/>
          <w:ilvl w:val="0"/>
        </w:numPr>
      </w:pPr>
      <w:r>
        <w:t xml:space="preserve">Analyze data and report testing results with respect to department turnaround time</w:t>
      </w:r>
    </w:p>
    <w:p>
      <w:pPr>
        <w:pStyle w:val="Compact"/>
        <w:numPr>
          <w:numId w:val="1001"/>
          <w:ilvl w:val="0"/>
        </w:numPr>
      </w:pPr>
      <w:r>
        <w:t xml:space="preserve">Document results to include creating orders and results data entry into laboratory database in a timely fashion</w:t>
      </w:r>
    </w:p>
    <w:p>
      <w:pPr>
        <w:pStyle w:val="Compact"/>
        <w:numPr>
          <w:numId w:val="1001"/>
          <w:ilvl w:val="0"/>
        </w:numPr>
      </w:pPr>
      <w:r>
        <w:t xml:space="preserve">Process samples according to departmental SOPs</w:t>
      </w:r>
    </w:p>
    <w:p>
      <w:pPr>
        <w:pStyle w:val="Compact"/>
        <w:numPr>
          <w:numId w:val="1001"/>
          <w:ilvl w:val="0"/>
        </w:numPr>
      </w:pPr>
      <w:r>
        <w:t xml:space="preserve">Ability to work in a structured and regulated environment</w:t>
      </w:r>
    </w:p>
    <w:p>
      <w:pPr>
        <w:pStyle w:val="Compact"/>
        <w:numPr>
          <w:numId w:val="1001"/>
          <w:ilvl w:val="0"/>
        </w:numPr>
      </w:pPr>
      <w:r>
        <w:t xml:space="preserve">Work productively in group situations independently</w:t>
      </w:r>
    </w:p>
    <w:p>
      <w:pPr>
        <w:pStyle w:val="Heading2"/>
      </w:pPr>
      <w:bookmarkStart w:id="23" w:name="qualifications-for-testing-technician"/>
      <w:r>
        <w:t xml:space="preserve">Qualifications for testing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 degree in Mechanical Engineering Technology</w:t>
      </w:r>
    </w:p>
    <w:p>
      <w:pPr>
        <w:pStyle w:val="Compact"/>
        <w:numPr>
          <w:numId w:val="1002"/>
          <w:ilvl w:val="0"/>
        </w:numPr>
      </w:pPr>
      <w:r>
        <w:t xml:space="preserve">Basic knowledge in set-up and operation of mechanical and hydraulic machinery</w:t>
      </w:r>
    </w:p>
    <w:p>
      <w:pPr>
        <w:pStyle w:val="Compact"/>
        <w:numPr>
          <w:numId w:val="1002"/>
          <w:ilvl w:val="0"/>
        </w:numPr>
      </w:pPr>
      <w:r>
        <w:t xml:space="preserve">Have the ability to prioritize, make decisions, and multitask</w:t>
      </w:r>
    </w:p>
    <w:p>
      <w:pPr>
        <w:pStyle w:val="Compact"/>
        <w:numPr>
          <w:numId w:val="1002"/>
          <w:ilvl w:val="0"/>
        </w:numPr>
      </w:pPr>
      <w:r>
        <w:t xml:space="preserve">Experience with chemical and physical analysis of raw materials and finished products</w:t>
      </w:r>
    </w:p>
    <w:p>
      <w:pPr>
        <w:pStyle w:val="Compact"/>
        <w:numPr>
          <w:numId w:val="1002"/>
          <w:ilvl w:val="0"/>
        </w:numPr>
      </w:pPr>
      <w:r>
        <w:t xml:space="preserve">This position requires an Associate degree in a technical field from an accredited college or two (2) years of industry experience</w:t>
      </w:r>
    </w:p>
    <w:p>
      <w:pPr>
        <w:pStyle w:val="Compact"/>
        <w:numPr>
          <w:numId w:val="1002"/>
          <w:ilvl w:val="0"/>
        </w:numPr>
      </w:pPr>
      <w:r>
        <w:t xml:space="preserve">Technicians performing emission tests are required to have a Qualified Source Testing Individual (QSTI) certification (preferred) or must obtain QSTI certification within the first eighteen (18) months of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2021-10-28T13:35:39Z</dcterms:created>
  <dcterms:modified xsi:type="dcterms:W3CDTF">2021-10-28T13:35:39Z</dcterms:modified>
</cp:coreProperties>
</file>