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https://www.velvetjobs.com/job-descriptions/testing-consultant</w:t>
        </w:r>
      </w:hyperlink>
    </w:p>
    <w:p>
      <w:pPr>
        <w:pStyle w:val="Heading1"/>
      </w:pPr>
      <w:bookmarkStart w:id="21" w:name="example-of-testing-consultant-job-description"/>
      <w:r>
        <w:t xml:space="preserve">Example of Testing Consultant Job Description</w:t>
      </w:r>
      <w:bookmarkEnd w:id="21"/>
    </w:p>
    <w:p>
      <w:pPr>
        <w:pStyle w:val="Compact"/>
      </w:pPr>
      <w:r>
        <w:t xml:space="preserve">Our innovative and growing company is looking for a testing consultant. To join our growing team, please review the list of responsibilities and qualifications.</w:t>
      </w:r>
    </w:p>
    <w:p>
      <w:pPr>
        <w:pStyle w:val="Heading2"/>
      </w:pPr>
      <w:bookmarkStart w:id="22" w:name="responsibilities-for-testing-consultant"/>
      <w:r>
        <w:t xml:space="preserve">Responsibilities for testing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Ensuring that the required data, environments and test resources are in place</w:t>
      </w:r>
    </w:p>
    <w:p>
      <w:pPr>
        <w:pStyle w:val="Compact"/>
        <w:numPr>
          <w:numId w:val="1001"/>
          <w:ilvl w:val="0"/>
        </w:numPr>
      </w:pPr>
      <w:r>
        <w:t xml:space="preserve">Ensuring that system testing tools are in place and utilized</w:t>
      </w:r>
    </w:p>
    <w:p>
      <w:pPr>
        <w:pStyle w:val="Compact"/>
        <w:numPr>
          <w:numId w:val="1001"/>
          <w:ilvl w:val="0"/>
        </w:numPr>
      </w:pPr>
      <w:r>
        <w:t xml:space="preserve">Possessing good knowledge of the application and business processes</w:t>
      </w:r>
    </w:p>
    <w:p>
      <w:pPr>
        <w:pStyle w:val="Compact"/>
        <w:numPr>
          <w:numId w:val="1001"/>
          <w:ilvl w:val="0"/>
        </w:numPr>
      </w:pPr>
      <w:r>
        <w:t xml:space="preserve">Communicating with key stakeholders both business and IT</w:t>
      </w:r>
    </w:p>
    <w:p>
      <w:pPr>
        <w:pStyle w:val="Compact"/>
        <w:numPr>
          <w:numId w:val="1001"/>
          <w:ilvl w:val="0"/>
        </w:numPr>
      </w:pPr>
      <w:r>
        <w:t xml:space="preserve">Ensuring requirements are reviewed, understood and testable</w:t>
      </w:r>
    </w:p>
    <w:p>
      <w:pPr>
        <w:pStyle w:val="Compact"/>
        <w:numPr>
          <w:numId w:val="1001"/>
          <w:ilvl w:val="0"/>
        </w:numPr>
      </w:pPr>
      <w:r>
        <w:t xml:space="preserve">Estimating effort to system testing all potential requirements</w:t>
      </w:r>
    </w:p>
    <w:p>
      <w:pPr>
        <w:pStyle w:val="Compact"/>
        <w:numPr>
          <w:numId w:val="1001"/>
          <w:ilvl w:val="0"/>
        </w:numPr>
      </w:pPr>
      <w:r>
        <w:t xml:space="preserve">Ensuring all defects are correctly reported, analyzed, assigned or escalated when needed</w:t>
      </w:r>
    </w:p>
    <w:p>
      <w:pPr>
        <w:pStyle w:val="Compact"/>
        <w:numPr>
          <w:numId w:val="1001"/>
          <w:ilvl w:val="0"/>
        </w:numPr>
      </w:pPr>
      <w:r>
        <w:t xml:space="preserve">Maintaining a deep understanding of the key technologies to enable effective impact assessments of any proposed changes or design choices</w:t>
      </w:r>
    </w:p>
    <w:p>
      <w:pPr>
        <w:pStyle w:val="Compact"/>
        <w:numPr>
          <w:numId w:val="1001"/>
          <w:ilvl w:val="0"/>
        </w:numPr>
      </w:pPr>
      <w:r>
        <w:t xml:space="preserve">Imagine, design, develop, implement specific innovative test solutions related to Industry 4.0 and the Internet of Things</w:t>
      </w:r>
    </w:p>
    <w:p>
      <w:pPr>
        <w:pStyle w:val="Compact"/>
        <w:numPr>
          <w:numId w:val="1001"/>
          <w:ilvl w:val="0"/>
        </w:numPr>
      </w:pPr>
      <w:r>
        <w:t xml:space="preserve">Support development of proposals and propositions, including, but not only, in the field of Industrial Internet of Things</w:t>
      </w:r>
    </w:p>
    <w:p>
      <w:pPr>
        <w:pStyle w:val="Heading2"/>
      </w:pPr>
      <w:bookmarkStart w:id="23" w:name="qualifications-for-testing-consultant"/>
      <w:r>
        <w:t xml:space="preserve">Qualifications for testing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CISSP, CISA, CEH, degree preferred</w:t>
      </w:r>
    </w:p>
    <w:p>
      <w:pPr>
        <w:pStyle w:val="Compact"/>
        <w:numPr>
          <w:numId w:val="1002"/>
          <w:ilvl w:val="0"/>
        </w:numPr>
      </w:pPr>
      <w:r>
        <w:t xml:space="preserve">Demonstrable experience writing and executing automation test scripts using open source and/or commercial test automation tools – Selenium, Cucumber, UFT (formerly QTP)</w:t>
      </w:r>
    </w:p>
    <w:p>
      <w:pPr>
        <w:pStyle w:val="Compact"/>
        <w:numPr>
          <w:numId w:val="1002"/>
          <w:ilvl w:val="0"/>
        </w:numPr>
      </w:pPr>
      <w:r>
        <w:t xml:space="preserve">Ability to design and implement test automation frameworks</w:t>
      </w:r>
    </w:p>
    <w:p>
      <w:pPr>
        <w:pStyle w:val="Compact"/>
        <w:numPr>
          <w:numId w:val="1002"/>
          <w:ilvl w:val="0"/>
        </w:numPr>
      </w:pPr>
      <w:r>
        <w:t xml:space="preserve">Expertise in Selenium or QTP</w:t>
      </w:r>
    </w:p>
    <w:p>
      <w:pPr>
        <w:pStyle w:val="Compact"/>
        <w:numPr>
          <w:numId w:val="1002"/>
          <w:ilvl w:val="0"/>
        </w:numPr>
      </w:pPr>
      <w:r>
        <w:t xml:space="preserve">ISEB/ISTQB foundation (or equivalent experience)</w:t>
      </w:r>
    </w:p>
    <w:p>
      <w:pPr>
        <w:pStyle w:val="Compact"/>
        <w:numPr>
          <w:numId w:val="1002"/>
          <w:ilvl w:val="0"/>
        </w:numPr>
      </w:pPr>
      <w:r>
        <w:t xml:space="preserve">Knowledge of a programming language (Java, C#, C++ 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sting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sting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2021-10-28T13:23:26Z</dcterms:created>
  <dcterms:modified xsi:type="dcterms:W3CDTF">2021-10-28T13:23:26Z</dcterms:modified>
</cp:coreProperties>
</file>