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https://www.velvetjobs.com/job-descriptions/test-manager</w:t>
        </w:r>
      </w:hyperlink>
    </w:p>
    <w:p>
      <w:pPr>
        <w:pStyle w:val="Heading1"/>
      </w:pPr>
      <w:bookmarkStart w:id="21" w:name="example-of-test-manager-job-description"/>
      <w:r>
        <w:t xml:space="preserve">Example of Test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test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-manager"/>
      <w:r>
        <w:t xml:space="preserve">Responsibilities for test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Definition and development of testing best practises</w:t>
      </w:r>
    </w:p>
    <w:p>
      <w:pPr>
        <w:pStyle w:val="Compact"/>
        <w:numPr>
          <w:numId w:val="1001"/>
          <w:ilvl w:val="0"/>
        </w:numPr>
      </w:pPr>
      <w:r>
        <w:t xml:space="preserve">Ensuring the team have the right processes and tooling to complete the job</w:t>
      </w:r>
    </w:p>
    <w:p>
      <w:pPr>
        <w:pStyle w:val="Compact"/>
        <w:numPr>
          <w:numId w:val="1001"/>
          <w:ilvl w:val="0"/>
        </w:numPr>
      </w:pPr>
      <w:r>
        <w:t xml:space="preserve">Managing the team from headcount and budget perspective</w:t>
      </w:r>
    </w:p>
    <w:p>
      <w:pPr>
        <w:pStyle w:val="Compact"/>
        <w:numPr>
          <w:numId w:val="1001"/>
          <w:ilvl w:val="0"/>
        </w:numPr>
      </w:pPr>
      <w:r>
        <w:t xml:space="preserve">Effectively follow the software development life cycle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Development &amp; Test Leads and Managers</w:t>
      </w:r>
    </w:p>
    <w:p>
      <w:pPr>
        <w:pStyle w:val="Compact"/>
        <w:numPr>
          <w:numId w:val="1001"/>
          <w:ilvl w:val="0"/>
        </w:numPr>
      </w:pPr>
      <w:r>
        <w:t xml:space="preserve">Develop and maintain automated test scripts where appropriate</w:t>
      </w:r>
    </w:p>
    <w:p>
      <w:pPr>
        <w:pStyle w:val="Compact"/>
        <w:numPr>
          <w:numId w:val="1001"/>
          <w:ilvl w:val="0"/>
        </w:numPr>
      </w:pPr>
      <w:r>
        <w:t xml:space="preserve">Leading a team of Development Test Leads and have line management responsibility for a team of specialist Development Testers</w:t>
      </w:r>
    </w:p>
    <w:p>
      <w:pPr>
        <w:pStyle w:val="Compact"/>
        <w:numPr>
          <w:numId w:val="1001"/>
          <w:ilvl w:val="0"/>
        </w:numPr>
      </w:pPr>
      <w:r>
        <w:t xml:space="preserve">Having full responsibility for defining the Development testing strategy and ensuring compliance across the entire Development function</w:t>
      </w:r>
    </w:p>
    <w:p>
      <w:pPr>
        <w:pStyle w:val="Compact"/>
        <w:numPr>
          <w:numId w:val="1001"/>
          <w:ilvl w:val="0"/>
        </w:numPr>
      </w:pPr>
      <w:r>
        <w:t xml:space="preserve">Utilising your own experience and judgement to ensure testing strategy meets business needs</w:t>
      </w:r>
    </w:p>
    <w:p>
      <w:pPr>
        <w:pStyle w:val="Compact"/>
        <w:numPr>
          <w:numId w:val="1001"/>
          <w:ilvl w:val="0"/>
        </w:numPr>
      </w:pPr>
      <w:r>
        <w:t xml:space="preserve">Shaping a world class development function utilising cutting edge processes and technologies for code led testing</w:t>
      </w:r>
    </w:p>
    <w:p>
      <w:pPr>
        <w:pStyle w:val="Heading2"/>
      </w:pPr>
      <w:bookmarkStart w:id="23" w:name="qualifications-for-test-manager"/>
      <w:r>
        <w:t xml:space="preserve">Qualifications for test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Engagement with stakeholders at all levels</w:t>
      </w:r>
    </w:p>
    <w:p>
      <w:pPr>
        <w:pStyle w:val="Compact"/>
        <w:numPr>
          <w:numId w:val="1002"/>
          <w:ilvl w:val="0"/>
        </w:numPr>
      </w:pPr>
      <w:r>
        <w:t xml:space="preserve">Identifies testing risks both within and across projects and provides testing solutions /processes to mitigate the risks</w:t>
      </w:r>
    </w:p>
    <w:p>
      <w:pPr>
        <w:pStyle w:val="Compact"/>
        <w:numPr>
          <w:numId w:val="1002"/>
          <w:ilvl w:val="0"/>
        </w:numPr>
      </w:pPr>
      <w:r>
        <w:t xml:space="preserve">You will have broad exposure across the STLC, creating Test Strategies with the appropriate coverage for each phase (SIT, UAT, OAT, Performance, Security )</w:t>
      </w:r>
    </w:p>
    <w:p>
      <w:pPr>
        <w:pStyle w:val="Compact"/>
        <w:numPr>
          <w:numId w:val="1002"/>
          <w:ilvl w:val="0"/>
        </w:numPr>
      </w:pPr>
      <w:r>
        <w:t xml:space="preserve">8+ years of IT experience, including at least 3 years in the capacity of Test Manager/Lead for a test team of at least 5 FTEs</w:t>
      </w:r>
    </w:p>
    <w:p>
      <w:pPr>
        <w:pStyle w:val="Compact"/>
        <w:numPr>
          <w:numId w:val="1002"/>
          <w:ilvl w:val="0"/>
        </w:numPr>
      </w:pPr>
      <w:r>
        <w:t xml:space="preserve">3+ years of HK e-banking project experience, with solid knowledge of HK banking environment and solutions (including HKICL interfaces, HK-specific deposits/loans/securities/UT business, transaction signing, fund transfer, eAdvice, EBPP, EPSCO/JETCO)</w:t>
      </w:r>
    </w:p>
    <w:p>
      <w:pPr>
        <w:pStyle w:val="Compact"/>
        <w:numPr>
          <w:numId w:val="1002"/>
          <w:ilvl w:val="0"/>
        </w:numPr>
      </w:pPr>
      <w:r>
        <w:t xml:space="preserve">Strong experience on driving test strategy, detailed test plan, test cases design, test data management and full-cycle FT&amp;NFT execution management for large-scale HK e-banking projects Solid track record of designing and analyzing formal test metrics for large-scale HK e-banking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2021-10-28T13:28:30Z</dcterms:created>
  <dcterms:modified xsi:type="dcterms:W3CDTF">2021-10-28T13:28:30Z</dcterms:modified>
</cp:coreProperties>
</file>