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https://www.velvetjobs.com/job-descriptions/technology-strategy-manager</w:t>
        </w:r>
      </w:hyperlink>
    </w:p>
    <w:p>
      <w:pPr>
        <w:pStyle w:val="Heading1"/>
      </w:pPr>
      <w:bookmarkStart w:id="21" w:name="example-of-technology-strategy-manager-job-description"/>
      <w:r>
        <w:t xml:space="preserve">Example of Technology Strategy Manager Job Description</w:t>
      </w:r>
      <w:bookmarkEnd w:id="21"/>
    </w:p>
    <w:p>
      <w:pPr>
        <w:pStyle w:val="Compact"/>
      </w:pPr>
      <w:r>
        <w:t xml:space="preserve">Our company is looking for a technology strategy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ology-strategy-manager"/>
      <w:r>
        <w:t xml:space="preserve">Responsibilities for technology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the first level of escalation to resolve project issues</w:t>
      </w:r>
    </w:p>
    <w:p>
      <w:pPr>
        <w:pStyle w:val="Compact"/>
        <w:numPr>
          <w:numId w:val="1001"/>
          <w:ilvl w:val="0"/>
        </w:numPr>
      </w:pPr>
      <w:r>
        <w:t xml:space="preserve">Controlling all program activities for scheduling, estimating, forecasting, budgeting, monitoring, analyzing and reporting costs</w:t>
      </w:r>
    </w:p>
    <w:p>
      <w:pPr>
        <w:pStyle w:val="Compact"/>
        <w:numPr>
          <w:numId w:val="1001"/>
          <w:ilvl w:val="0"/>
        </w:numPr>
      </w:pPr>
      <w:r>
        <w:t xml:space="preserve">Managing programs as the program prime</w:t>
      </w:r>
    </w:p>
    <w:p>
      <w:pPr>
        <w:pStyle w:val="Compact"/>
        <w:numPr>
          <w:numId w:val="1001"/>
          <w:ilvl w:val="0"/>
        </w:numPr>
      </w:pPr>
      <w:r>
        <w:t xml:space="preserve">Leading a highly competent and highly performing team of project managers</w:t>
      </w:r>
    </w:p>
    <w:p>
      <w:pPr>
        <w:pStyle w:val="Compact"/>
        <w:numPr>
          <w:numId w:val="1001"/>
          <w:ilvl w:val="0"/>
        </w:numPr>
      </w:pPr>
      <w:r>
        <w:t xml:space="preserve">Consistently delivering project performance excellence</w:t>
      </w:r>
    </w:p>
    <w:p>
      <w:pPr>
        <w:pStyle w:val="Compact"/>
        <w:numPr>
          <w:numId w:val="1001"/>
          <w:ilvl w:val="0"/>
        </w:numPr>
      </w:pPr>
      <w:r>
        <w:t xml:space="preserve">Develop executive-level communications and presentations to display and communicate strategic, operational and financial information</w:t>
      </w:r>
    </w:p>
    <w:p>
      <w:pPr>
        <w:pStyle w:val="Compact"/>
        <w:numPr>
          <w:numId w:val="1001"/>
          <w:ilvl w:val="0"/>
        </w:numPr>
      </w:pPr>
      <w:r>
        <w:t xml:space="preserve">Provide strong leadership and coaching/mentoring to team members, facilitating career development, and nurturing a high performance team</w:t>
      </w:r>
    </w:p>
    <w:p>
      <w:pPr>
        <w:pStyle w:val="Compact"/>
        <w:numPr>
          <w:numId w:val="1001"/>
          <w:ilvl w:val="0"/>
        </w:numPr>
      </w:pPr>
      <w:r>
        <w:t xml:space="preserve">Manage the strategic messaging platforms, capabilities, and services critical to TELUS and our customers</w:t>
      </w:r>
    </w:p>
    <w:p>
      <w:pPr>
        <w:pStyle w:val="Compact"/>
        <w:numPr>
          <w:numId w:val="1001"/>
          <w:ilvl w:val="0"/>
        </w:numPr>
      </w:pPr>
      <w:r>
        <w:t xml:space="preserve">Design, develop, and deploy new messaging platforms, capabilities, and services</w:t>
      </w:r>
    </w:p>
    <w:p>
      <w:pPr>
        <w:pStyle w:val="Compact"/>
        <w:numPr>
          <w:numId w:val="1001"/>
          <w:ilvl w:val="0"/>
        </w:numPr>
      </w:pPr>
      <w:r>
        <w:t xml:space="preserve">Oversee the development and maintenance of technical design specifications (DSDs), test plans, processes, procedures and other tools and solutions as they pertain to the messaging life cycle management requirements</w:t>
      </w:r>
    </w:p>
    <w:p>
      <w:pPr>
        <w:pStyle w:val="Heading2"/>
      </w:pPr>
      <w:bookmarkStart w:id="23" w:name="qualifications-for-technology-strategy-manager"/>
      <w:r>
        <w:t xml:space="preserve">Qualifications for technology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developed critical thinking and analytical skills with the ability to quickly grasp technical concepts and absorb a large amount of information (financial and non-financial), summarizing key issues, trends, implications and risks</w:t>
      </w:r>
    </w:p>
    <w:p>
      <w:pPr>
        <w:pStyle w:val="Compact"/>
        <w:numPr>
          <w:numId w:val="1002"/>
          <w:ilvl w:val="0"/>
        </w:numPr>
      </w:pPr>
      <w:r>
        <w:t xml:space="preserve">Detail-oriented person who uses analytical skills and sound judgment to solve problems with limited information at hand</w:t>
      </w:r>
    </w:p>
    <w:p>
      <w:pPr>
        <w:pStyle w:val="Compact"/>
        <w:numPr>
          <w:numId w:val="1002"/>
          <w:ilvl w:val="0"/>
        </w:numPr>
      </w:pPr>
      <w:r>
        <w:t xml:space="preserve">Post-secondary education in a business or technology related discipline</w:t>
      </w:r>
    </w:p>
    <w:p>
      <w:pPr>
        <w:pStyle w:val="Compact"/>
        <w:numPr>
          <w:numId w:val="1002"/>
          <w:ilvl w:val="0"/>
        </w:numPr>
      </w:pPr>
      <w:r>
        <w:t xml:space="preserve">Ability to deal with significant ambiguity and constantly changing circumstances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in developing closely aligned and pragmatic IT strategic plans to establish technology as a key enabler of business strategy</w:t>
      </w:r>
    </w:p>
    <w:p>
      <w:pPr>
        <w:pStyle w:val="Compact"/>
        <w:numPr>
          <w:numId w:val="1002"/>
          <w:ilvl w:val="0"/>
        </w:numPr>
      </w:pPr>
      <w:r>
        <w:t xml:space="preserve">An understanding of how an IT function operates with experience in assessing and designing IT target operating models including organisation and process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2021-10-28T13:34:01Z</dcterms:created>
  <dcterms:modified xsi:type="dcterms:W3CDTF">2021-10-28T13:34:01Z</dcterms:modified>
</cp:coreProperties>
</file>