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https://www.velvetjobs.com/job-descriptions/technology-senior-analyst</w:t>
        </w:r>
      </w:hyperlink>
    </w:p>
    <w:p>
      <w:pPr>
        <w:pStyle w:val="Heading1"/>
      </w:pPr>
      <w:bookmarkStart w:id="21" w:name="example-of-technology-senior-analyst-job-description"/>
      <w:r>
        <w:t xml:space="preserve">Example of Technology Senior Analyst Job Description</w:t>
      </w:r>
      <w:bookmarkEnd w:id="21"/>
    </w:p>
    <w:p>
      <w:pPr>
        <w:pStyle w:val="Compact"/>
      </w:pPr>
      <w:r>
        <w:t xml:space="preserve">Our innovative and growing company is hiring for a technology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senior-analyst"/>
      <w:r>
        <w:t xml:space="preserve">Responsibilities for technology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analysis, and develop new reporting to provide insights into the software development labor expenses</w:t>
      </w:r>
    </w:p>
    <w:p>
      <w:pPr>
        <w:pStyle w:val="Compact"/>
        <w:numPr>
          <w:numId w:val="1001"/>
          <w:ilvl w:val="0"/>
        </w:numPr>
      </w:pPr>
      <w:r>
        <w:t xml:space="preserve">Serve as a liaison to the software development organizations for analysis and questions related to software development labor</w:t>
      </w:r>
    </w:p>
    <w:p>
      <w:pPr>
        <w:pStyle w:val="Compact"/>
        <w:numPr>
          <w:numId w:val="1001"/>
          <w:ilvl w:val="0"/>
        </w:numPr>
      </w:pPr>
      <w:r>
        <w:t xml:space="preserve">Calculate and configure team rates based on resource costs and business unit demand</w:t>
      </w:r>
    </w:p>
    <w:p>
      <w:pPr>
        <w:pStyle w:val="Compact"/>
        <w:numPr>
          <w:numId w:val="1001"/>
          <w:ilvl w:val="0"/>
        </w:numPr>
      </w:pPr>
      <w:r>
        <w:t xml:space="preserve">Support KT's proposal &amp; engagement work</w:t>
      </w:r>
    </w:p>
    <w:p>
      <w:pPr>
        <w:pStyle w:val="Compact"/>
        <w:numPr>
          <w:numId w:val="1001"/>
          <w:ilvl w:val="0"/>
        </w:numPr>
      </w:pPr>
      <w:r>
        <w:t xml:space="preserve">Support case teams in technology / digital / public sector domain in Australia and world wide</w:t>
      </w:r>
    </w:p>
    <w:p>
      <w:pPr>
        <w:pStyle w:val="Compact"/>
        <w:numPr>
          <w:numId w:val="1001"/>
          <w:ilvl w:val="0"/>
        </w:numPr>
      </w:pPr>
      <w:r>
        <w:t xml:space="preserve">Apply expert knowledge in technology / digital / public sector domain to satisfy complex client demands</w:t>
      </w:r>
    </w:p>
    <w:p>
      <w:pPr>
        <w:pStyle w:val="Compact"/>
        <w:numPr>
          <w:numId w:val="1001"/>
          <w:ilvl w:val="0"/>
        </w:numPr>
      </w:pPr>
      <w:r>
        <w:t xml:space="preserve">Extract insights from case work to contribute to institutionalized knowledge</w:t>
      </w:r>
    </w:p>
    <w:p>
      <w:pPr>
        <w:pStyle w:val="Compact"/>
        <w:numPr>
          <w:numId w:val="1001"/>
          <w:ilvl w:val="0"/>
        </w:numPr>
      </w:pPr>
      <w:r>
        <w:t xml:space="preserve">With guidance from senior team members identify right experts &amp; connect them to case/proposal teams</w:t>
      </w:r>
    </w:p>
    <w:p>
      <w:pPr>
        <w:pStyle w:val="Compact"/>
        <w:numPr>
          <w:numId w:val="1001"/>
          <w:ilvl w:val="0"/>
        </w:numPr>
      </w:pPr>
      <w:r>
        <w:t xml:space="preserve">Play lead role in conducting expert research and delivering original analysis and insights</w:t>
      </w:r>
    </w:p>
    <w:p>
      <w:pPr>
        <w:pStyle w:val="Compact"/>
        <w:numPr>
          <w:numId w:val="1001"/>
          <w:ilvl w:val="0"/>
        </w:numPr>
      </w:pPr>
      <w:r>
        <w:t xml:space="preserve">Provide customized content for client work, prepare accurate, well developed documents/charts</w:t>
      </w:r>
    </w:p>
    <w:p>
      <w:pPr>
        <w:pStyle w:val="Heading2"/>
      </w:pPr>
      <w:bookmarkStart w:id="23" w:name="qualifications-for-technology-senior-analyst"/>
      <w:r>
        <w:t xml:space="preserve">Qualifications for technology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on initiatives migrating to new platforms, enhancing the control environment and creating operational efficiencies a major plus</w:t>
      </w:r>
    </w:p>
    <w:p>
      <w:pPr>
        <w:pStyle w:val="Compact"/>
        <w:numPr>
          <w:numId w:val="1002"/>
          <w:ilvl w:val="0"/>
        </w:numPr>
      </w:pPr>
      <w:r>
        <w:t xml:space="preserve">Core Compensation and at least one full-cycle, Advanced Compensation process</w:t>
      </w:r>
    </w:p>
    <w:p>
      <w:pPr>
        <w:pStyle w:val="Compact"/>
        <w:numPr>
          <w:numId w:val="1002"/>
          <w:ilvl w:val="0"/>
        </w:numPr>
      </w:pPr>
      <w:r>
        <w:t xml:space="preserve">Core Benefits and at least one full-cycle, Benefits Open Enrollment process</w:t>
      </w:r>
    </w:p>
    <w:p>
      <w:pPr>
        <w:pStyle w:val="Compact"/>
        <w:numPr>
          <w:numId w:val="1002"/>
          <w:ilvl w:val="0"/>
        </w:numPr>
      </w:pPr>
      <w:r>
        <w:t xml:space="preserve">Workday Compensation utilized across a large, complex, and global organization</w:t>
      </w:r>
    </w:p>
    <w:p>
      <w:pPr>
        <w:pStyle w:val="Compact"/>
        <w:numPr>
          <w:numId w:val="1002"/>
          <w:ilvl w:val="0"/>
        </w:numPr>
      </w:pPr>
      <w:r>
        <w:t xml:space="preserve">Experience with Workday Report Writer, custom reports, dashboards and worklets</w:t>
      </w:r>
    </w:p>
    <w:p>
      <w:pPr>
        <w:pStyle w:val="Compact"/>
        <w:numPr>
          <w:numId w:val="1002"/>
          <w:ilvl w:val="0"/>
        </w:numPr>
      </w:pPr>
      <w:r>
        <w:t xml:space="preserve">Must be detail-oriented, have strong analytical skills, and capable of properly handling sensitive data with respect to international data privacy standards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2021-10-28T13:28:15Z</dcterms:created>
  <dcterms:modified xsi:type="dcterms:W3CDTF">2021-10-28T13:28:15Z</dcterms:modified>
</cp:coreProperties>
</file>