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https://www.velvetjobs.com/job-descriptions/technology-engineer</w:t>
        </w:r>
      </w:hyperlink>
    </w:p>
    <w:p>
      <w:pPr>
        <w:pStyle w:val="Heading1"/>
      </w:pPr>
      <w:bookmarkStart w:id="21" w:name="example-of-technology-engineer-job-description"/>
      <w:r>
        <w:t xml:space="preserve">Example of Technology Engineer Job Description</w:t>
      </w:r>
      <w:bookmarkEnd w:id="21"/>
    </w:p>
    <w:p>
      <w:pPr>
        <w:pStyle w:val="Compact"/>
      </w:pPr>
      <w:r>
        <w:t xml:space="preserve">Our growing company is searching for experienced candidates for the position of technology engineer. To join our growing team, please review the list of responsibilities and qualifications.</w:t>
      </w:r>
    </w:p>
    <w:p>
      <w:pPr>
        <w:pStyle w:val="Heading2"/>
      </w:pPr>
      <w:bookmarkStart w:id="22" w:name="responsibilities-for-technology-engineer"/>
      <w:r>
        <w:t xml:space="preserve">Responsibilities for technology engineer</w:t>
      </w:r>
      <w:bookmarkEnd w:id="22"/>
    </w:p>
    <w:p>
      <w:pPr>
        <w:pStyle w:val="Compact"/>
        <w:numPr>
          <w:numId w:val="1001"/>
          <w:ilvl w:val="0"/>
        </w:numPr>
      </w:pPr>
      <w:r>
        <w:t xml:space="preserve">Have good knowledge of Highways England communications infrastructure and standards</w:t>
      </w:r>
    </w:p>
    <w:p>
      <w:pPr>
        <w:pStyle w:val="Compact"/>
        <w:numPr>
          <w:numId w:val="1001"/>
          <w:ilvl w:val="0"/>
        </w:numPr>
      </w:pPr>
      <w:r>
        <w:t xml:space="preserve">Work with Risk Management, Cyber Security and Internal Audit to ensure compliance to standards and security</w:t>
      </w:r>
    </w:p>
    <w:p>
      <w:pPr>
        <w:pStyle w:val="Compact"/>
        <w:numPr>
          <w:numId w:val="1001"/>
          <w:ilvl w:val="0"/>
        </w:numPr>
      </w:pPr>
      <w:r>
        <w:t xml:space="preserve">Ensure Highways England (HA) TPMS data is captured and entered correctly and all data accurate</w:t>
      </w:r>
    </w:p>
    <w:p>
      <w:pPr>
        <w:pStyle w:val="Compact"/>
        <w:numPr>
          <w:numId w:val="1001"/>
          <w:ilvl w:val="0"/>
        </w:numPr>
      </w:pPr>
      <w:r>
        <w:t xml:space="preserve">Be proficient in the maintenance and operation of all Highways Agency systems (hardware and software) within the North West RCC</w:t>
      </w:r>
    </w:p>
    <w:p>
      <w:pPr>
        <w:pStyle w:val="Compact"/>
        <w:numPr>
          <w:numId w:val="1001"/>
          <w:ilvl w:val="0"/>
        </w:numPr>
      </w:pPr>
      <w:r>
        <w:t xml:space="preserve">Carry out fault / failure rectification and maintenance duties, included within the on-call fault attendance rota and/or out of hours maintenance within the contract response times</w:t>
      </w:r>
    </w:p>
    <w:p>
      <w:pPr>
        <w:pStyle w:val="Compact"/>
        <w:numPr>
          <w:numId w:val="1001"/>
          <w:ilvl w:val="0"/>
        </w:numPr>
      </w:pPr>
      <w:r>
        <w:t xml:space="preserve">Have NMCS 2 Communications experience good all round technology experience MIDAS, CCTV, VMS, ERTs, NTIS, SWIS, Traffic Signals</w:t>
      </w:r>
    </w:p>
    <w:p>
      <w:pPr>
        <w:pStyle w:val="Compact"/>
        <w:numPr>
          <w:numId w:val="1001"/>
          <w:ilvl w:val="0"/>
        </w:numPr>
      </w:pPr>
      <w:r>
        <w:t xml:space="preserve">Ensure optimal quality, throughput and profitability through optimization of process parameters during product development and improvement projects</w:t>
      </w:r>
    </w:p>
    <w:p>
      <w:pPr>
        <w:pStyle w:val="Compact"/>
        <w:numPr>
          <w:numId w:val="1001"/>
          <w:ilvl w:val="0"/>
        </w:numPr>
      </w:pPr>
      <w:r>
        <w:t xml:space="preserve">Oversee processes related to fill/finish packaging, labeling, and logistical support for clinical trial products large scale manufacturing</w:t>
      </w:r>
    </w:p>
    <w:p>
      <w:pPr>
        <w:pStyle w:val="Compact"/>
        <w:numPr>
          <w:numId w:val="1001"/>
          <w:ilvl w:val="0"/>
        </w:numPr>
      </w:pPr>
      <w:r>
        <w:t xml:space="preserve">Where assigned, be responsible for technical oversight of CMOs</w:t>
      </w:r>
    </w:p>
    <w:p>
      <w:pPr>
        <w:pStyle w:val="Compact"/>
        <w:numPr>
          <w:numId w:val="1001"/>
          <w:ilvl w:val="0"/>
        </w:numPr>
      </w:pPr>
      <w:r>
        <w:t xml:space="preserve">Defines and validates requirements for new and revised hardware and software systems</w:t>
      </w:r>
    </w:p>
    <w:p>
      <w:pPr>
        <w:pStyle w:val="Heading2"/>
      </w:pPr>
      <w:bookmarkStart w:id="23" w:name="qualifications-for-technology-engineer"/>
      <w:r>
        <w:t xml:space="preserve">Qualifications for technology engineer</w:t>
      </w:r>
      <w:bookmarkEnd w:id="23"/>
    </w:p>
    <w:p>
      <w:pPr>
        <w:pStyle w:val="Compact"/>
        <w:numPr>
          <w:numId w:val="1002"/>
          <w:ilvl w:val="0"/>
        </w:numPr>
      </w:pPr>
      <w:r>
        <w:t xml:space="preserve">Demonstrated understanding of the financial markets</w:t>
      </w:r>
    </w:p>
    <w:p>
      <w:pPr>
        <w:pStyle w:val="Compact"/>
        <w:numPr>
          <w:numId w:val="1002"/>
          <w:ilvl w:val="0"/>
        </w:numPr>
      </w:pPr>
      <w:r>
        <w:t xml:space="preserve">Knowledge of BI tools such as BO, IBM Cognos, MicroStrategy is a plus</w:t>
      </w:r>
    </w:p>
    <w:p>
      <w:pPr>
        <w:pStyle w:val="Compact"/>
        <w:numPr>
          <w:numId w:val="1002"/>
          <w:ilvl w:val="0"/>
        </w:numPr>
      </w:pPr>
      <w:r>
        <w:t xml:space="preserve">Licensed RCDD</w:t>
      </w:r>
    </w:p>
    <w:p>
      <w:pPr>
        <w:pStyle w:val="Compact"/>
        <w:numPr>
          <w:numId w:val="1002"/>
          <w:ilvl w:val="0"/>
        </w:numPr>
      </w:pPr>
      <w:r>
        <w:t xml:space="preserve">Experience in technology systems including outside plant (OSP), structured and backbone cabling, wireless communication, networking devices, nurse call, electronic security, audio visual systems, public address, distributed antenna systems, telecommunication equipment room design</w:t>
      </w:r>
    </w:p>
    <w:p>
      <w:pPr>
        <w:pStyle w:val="Compact"/>
        <w:numPr>
          <w:numId w:val="1002"/>
          <w:ilvl w:val="0"/>
        </w:numPr>
      </w:pPr>
      <w:r>
        <w:t xml:space="preserve">Bachelor’s or Master’s degree in Metallurgy or Mechanical Engineer</w:t>
      </w:r>
    </w:p>
    <w:p>
      <w:pPr>
        <w:pStyle w:val="Compact"/>
        <w:numPr>
          <w:numId w:val="1002"/>
          <w:ilvl w:val="0"/>
        </w:numPr>
      </w:pPr>
      <w:r>
        <w:t xml:space="preserve">Extensive knowledge of Windows 7 and Mac OS X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2021-10-28T18:38:15Z</dcterms:created>
  <dcterms:modified xsi:type="dcterms:W3CDTF">2021-10-28T18:38:15Z</dcterms:modified>
</cp:coreProperties>
</file>