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https://www.velvetjobs.com/job-descriptions/technology-business-manager</w:t>
        </w:r>
      </w:hyperlink>
    </w:p>
    <w:p>
      <w:pPr>
        <w:pStyle w:val="Heading1"/>
      </w:pPr>
      <w:bookmarkStart w:id="21" w:name="example-of-technology-business-manager-job-description"/>
      <w:r>
        <w:t xml:space="preserve">Example of Technology Business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technology business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ology-business-manager"/>
      <w:r>
        <w:t xml:space="preserve">Responsibilities for technology business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and implement strategies to improve business efficiency and impact across the Training team</w:t>
      </w:r>
    </w:p>
    <w:p>
      <w:pPr>
        <w:pStyle w:val="Compact"/>
        <w:numPr>
          <w:numId w:val="1001"/>
          <w:ilvl w:val="0"/>
        </w:numPr>
      </w:pPr>
      <w:r>
        <w:t xml:space="preserve">Lead or serve as part of a project management team on broad scale initiatives across learning &amp; development and employee engagement (e.g., Corporate Services People Agenda, Employee Appreciation Week) - including developing business cases, creating project charters, completing stakeholder analysis, providing executive updates and implementation</w:t>
      </w:r>
    </w:p>
    <w:p>
      <w:pPr>
        <w:pStyle w:val="Compact"/>
        <w:numPr>
          <w:numId w:val="1001"/>
          <w:ilvl w:val="0"/>
        </w:numPr>
      </w:pPr>
      <w:r>
        <w:t xml:space="preserve">Responsible for the collection, analysis and documentation of a client’s business requirements</w:t>
      </w:r>
    </w:p>
    <w:p>
      <w:pPr>
        <w:pStyle w:val="Compact"/>
        <w:numPr>
          <w:numId w:val="1001"/>
          <w:ilvl w:val="0"/>
        </w:numPr>
      </w:pPr>
      <w:r>
        <w:t xml:space="preserve">Review business requirements to ensure quality of requirements</w:t>
      </w:r>
    </w:p>
    <w:p>
      <w:pPr>
        <w:pStyle w:val="Compact"/>
        <w:numPr>
          <w:numId w:val="1001"/>
          <w:ilvl w:val="0"/>
        </w:numPr>
      </w:pPr>
      <w:r>
        <w:t xml:space="preserve">Write and communicate functional requirements for the implementation of business solutions</w:t>
      </w:r>
    </w:p>
    <w:p>
      <w:pPr>
        <w:pStyle w:val="Compact"/>
        <w:numPr>
          <w:numId w:val="1001"/>
          <w:ilvl w:val="0"/>
        </w:numPr>
      </w:pPr>
      <w:r>
        <w:t xml:space="preserve">Will hold meetings with stakeholders to develop requirements for system enh</w:t>
      </w:r>
    </w:p>
    <w:p>
      <w:pPr>
        <w:pStyle w:val="Compact"/>
        <w:numPr>
          <w:numId w:val="1001"/>
          <w:ilvl w:val="0"/>
        </w:numPr>
      </w:pPr>
      <w:r>
        <w:t xml:space="preserve">Manage End to End UAT Process</w:t>
      </w:r>
    </w:p>
    <w:p>
      <w:pPr>
        <w:pStyle w:val="Compact"/>
        <w:numPr>
          <w:numId w:val="1001"/>
          <w:ilvl w:val="0"/>
        </w:numPr>
      </w:pPr>
      <w:r>
        <w:t xml:space="preserve">Participate in BRD and Functional Design development and provide UAT sign-off, where applicable</w:t>
      </w:r>
    </w:p>
    <w:p>
      <w:pPr>
        <w:pStyle w:val="Compact"/>
        <w:numPr>
          <w:numId w:val="1001"/>
          <w:ilvl w:val="0"/>
        </w:numPr>
      </w:pPr>
      <w:r>
        <w:t xml:space="preserve">Develop and manage test execution schedules that encompass multiple applications of varying topologies – mainframe, client server, web services and middleware systems</w:t>
      </w:r>
    </w:p>
    <w:p>
      <w:pPr>
        <w:pStyle w:val="Compact"/>
        <w:numPr>
          <w:numId w:val="1001"/>
          <w:ilvl w:val="0"/>
        </w:numPr>
      </w:pPr>
      <w:r>
        <w:t xml:space="preserve">Central point of contact to manage/provide testing cycle metrics reports to BB Management and Project teams, including applicable governances and readiness metrics, Defect Workflow and Test Case execution</w:t>
      </w:r>
    </w:p>
    <w:p>
      <w:pPr>
        <w:pStyle w:val="Heading2"/>
      </w:pPr>
      <w:bookmarkStart w:id="23" w:name="qualifications-for-technology-business-manager"/>
      <w:r>
        <w:t xml:space="preserve">Qualifications for technology business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To lead collaborations with all parts of the business to ensure that effective communication channels are established and maintained</w:t>
      </w:r>
    </w:p>
    <w:p>
      <w:pPr>
        <w:pStyle w:val="Compact"/>
        <w:numPr>
          <w:numId w:val="1002"/>
          <w:ilvl w:val="0"/>
        </w:numPr>
      </w:pPr>
      <w:r>
        <w:t xml:space="preserve">Excellent, broad understanding of technology, business, intellectual property and licensing issues</w:t>
      </w:r>
    </w:p>
    <w:p>
      <w:pPr>
        <w:pStyle w:val="Compact"/>
        <w:numPr>
          <w:numId w:val="1002"/>
          <w:ilvl w:val="0"/>
        </w:numPr>
      </w:pPr>
      <w:r>
        <w:t xml:space="preserve">Provides technology leadership and builds strong vendor relationships to influence product roadmaps while managing contractual arrangements and service-level agreements</w:t>
      </w:r>
    </w:p>
    <w:p>
      <w:pPr>
        <w:pStyle w:val="Compact"/>
        <w:numPr>
          <w:numId w:val="1002"/>
          <w:ilvl w:val="0"/>
        </w:numPr>
      </w:pPr>
      <w:r>
        <w:t xml:space="preserve">Advanced skill level in SDLC processes using both waterfall &amp; agile methodologies</w:t>
      </w:r>
    </w:p>
    <w:p>
      <w:pPr>
        <w:pStyle w:val="Compact"/>
        <w:numPr>
          <w:numId w:val="1002"/>
          <w:ilvl w:val="0"/>
        </w:numPr>
      </w:pPr>
      <w:r>
        <w:t xml:space="preserve">Strong relationship building skills and ability to work with all levels of staff, including Senior and Executive management</w:t>
      </w:r>
    </w:p>
    <w:p>
      <w:pPr>
        <w:pStyle w:val="Compact"/>
        <w:numPr>
          <w:numId w:val="1002"/>
          <w:ilvl w:val="0"/>
        </w:numPr>
      </w:pPr>
      <w:r>
        <w:t xml:space="preserve">Client service mentality with focus on supporting of key business stakeholders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ology-busines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ology-busines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2021-10-28T18:29:24Z</dcterms:created>
  <dcterms:modified xsi:type="dcterms:W3CDTF">2021-10-28T18:29:24Z</dcterms:modified>
</cp:coreProperties>
</file>