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https://www.velvetjobs.com/job-descriptions/technician-senior-technician</w:t>
        </w:r>
      </w:hyperlink>
    </w:p>
    <w:p>
      <w:pPr>
        <w:pStyle w:val="Heading1"/>
      </w:pPr>
      <w:bookmarkStart w:id="21" w:name="example-of-technician-senior-technician-job-description"/>
      <w:r>
        <w:t xml:space="preserve">Example of Technician, / Senior Technician Job Description</w:t>
      </w:r>
      <w:bookmarkEnd w:id="21"/>
    </w:p>
    <w:p>
      <w:pPr>
        <w:pStyle w:val="Compact"/>
      </w:pPr>
      <w:r>
        <w:t xml:space="preserve">Our company is searching for experienced candidates for the position of technician, / senior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ian-senior-technician"/>
      <w:r>
        <w:t xml:space="preserve">Responsibilities for technician, / senior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techniques such as murine biopsies under a Home Office licence</w:t>
      </w:r>
    </w:p>
    <w:p>
      <w:pPr>
        <w:pStyle w:val="Compact"/>
        <w:numPr>
          <w:numId w:val="1001"/>
          <w:ilvl w:val="0"/>
        </w:numPr>
      </w:pPr>
      <w:r>
        <w:t xml:space="preserve">Record and perform detailed PCR analysis using agarose gel electrophoresis and fluorescence imaging equipment</w:t>
      </w:r>
    </w:p>
    <w:p>
      <w:pPr>
        <w:pStyle w:val="Compact"/>
        <w:numPr>
          <w:numId w:val="1001"/>
          <w:ilvl w:val="0"/>
        </w:numPr>
      </w:pPr>
      <w:r>
        <w:t xml:space="preserve">Communicate data accurately and effectively to other team members</w:t>
      </w:r>
    </w:p>
    <w:p>
      <w:pPr>
        <w:pStyle w:val="Compact"/>
        <w:numPr>
          <w:numId w:val="1001"/>
          <w:ilvl w:val="0"/>
        </w:numPr>
      </w:pPr>
      <w:r>
        <w:t xml:space="preserve">Undertake immunohistochemistry, in situ hybridisation and other molecular technique relevant to project</w:t>
      </w:r>
    </w:p>
    <w:p>
      <w:pPr>
        <w:pStyle w:val="Compact"/>
        <w:numPr>
          <w:numId w:val="1001"/>
          <w:ilvl w:val="0"/>
        </w:numPr>
      </w:pPr>
      <w:r>
        <w:t xml:space="preserve">Record and perform detailed analysis on data, including responsibility for maintaining databases in liaison with senior researchers</w:t>
      </w:r>
    </w:p>
    <w:p>
      <w:pPr>
        <w:pStyle w:val="Compact"/>
        <w:numPr>
          <w:numId w:val="1001"/>
          <w:ilvl w:val="0"/>
        </w:numPr>
      </w:pPr>
      <w:r>
        <w:t xml:space="preserve">Perform and document Preventative Maintenance Routines and repairs for the various building systems</w:t>
      </w:r>
    </w:p>
    <w:p>
      <w:pPr>
        <w:pStyle w:val="Compact"/>
        <w:numPr>
          <w:numId w:val="1001"/>
          <w:ilvl w:val="0"/>
        </w:numPr>
      </w:pPr>
      <w:r>
        <w:t xml:space="preserve">Assist Manager-Operations with analysis, audits and documentation of contractor performance</w:t>
      </w:r>
    </w:p>
    <w:p>
      <w:pPr>
        <w:pStyle w:val="Compact"/>
        <w:numPr>
          <w:numId w:val="1001"/>
          <w:ilvl w:val="0"/>
        </w:numPr>
      </w:pPr>
      <w:r>
        <w:t xml:space="preserve">Assist Manager-Operations with Risk Management Inspections and annual Property Inspections</w:t>
      </w:r>
    </w:p>
    <w:p>
      <w:pPr>
        <w:pStyle w:val="Compact"/>
        <w:numPr>
          <w:numId w:val="1001"/>
          <w:ilvl w:val="0"/>
        </w:numPr>
      </w:pPr>
      <w:r>
        <w:t xml:space="preserve">To analyse and interpret the results of the research being undertaken to assist with the preparation of technical data for future reference such as research publications and presentations</w:t>
      </w:r>
    </w:p>
    <w:p>
      <w:pPr>
        <w:pStyle w:val="Compact"/>
        <w:numPr>
          <w:numId w:val="1001"/>
          <w:ilvl w:val="0"/>
        </w:numPr>
      </w:pPr>
      <w:r>
        <w:t xml:space="preserve">Use of basic electronic systems such as ERP, email</w:t>
      </w:r>
    </w:p>
    <w:p>
      <w:pPr>
        <w:pStyle w:val="Heading2"/>
      </w:pPr>
      <w:bookmarkStart w:id="23" w:name="qualifications-for-technician-senior-technician"/>
      <w:r>
        <w:t xml:space="preserve">Qualifications for technician, / senior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MCSA or equivalent preferred</w:t>
      </w:r>
    </w:p>
    <w:p>
      <w:pPr>
        <w:pStyle w:val="Compact"/>
        <w:numPr>
          <w:numId w:val="1002"/>
          <w:ilvl w:val="0"/>
        </w:numPr>
      </w:pPr>
      <w:r>
        <w:t xml:space="preserve">Exposure to Enterprise-level application packaging and package distribution mechanisms (a plus)</w:t>
      </w:r>
    </w:p>
    <w:p>
      <w:pPr>
        <w:pStyle w:val="Compact"/>
        <w:numPr>
          <w:numId w:val="1002"/>
          <w:ilvl w:val="0"/>
        </w:numPr>
      </w:pPr>
      <w:r>
        <w:t xml:space="preserve">BSc (hons) degree in a science discipline</w:t>
      </w:r>
    </w:p>
    <w:p>
      <w:pPr>
        <w:pStyle w:val="Compact"/>
        <w:numPr>
          <w:numId w:val="1002"/>
          <w:ilvl w:val="0"/>
        </w:numPr>
      </w:pPr>
      <w:r>
        <w:t xml:space="preserve">ASNT Level II RT (profile)</w:t>
      </w:r>
    </w:p>
    <w:p>
      <w:pPr>
        <w:pStyle w:val="Compact"/>
        <w:numPr>
          <w:numId w:val="1002"/>
          <w:ilvl w:val="0"/>
        </w:numPr>
      </w:pPr>
      <w:r>
        <w:t xml:space="preserve">Molecular biology techniques including</w:t>
      </w:r>
    </w:p>
    <w:p>
      <w:pPr>
        <w:pStyle w:val="Compact"/>
        <w:numPr>
          <w:numId w:val="1002"/>
          <w:ilvl w:val="0"/>
        </w:numPr>
      </w:pPr>
      <w:r>
        <w:t xml:space="preserve">Experience in civil engineering sectors such as Ground Engineering (Earthworks, Slope Remediation Schemes, Foundations, Tunnelling), Transportation (road and rail), Land Reclamation and Development, Waste (landfill)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ian-senior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ian-senior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2021-10-28T13:37:26Z</dcterms:created>
  <dcterms:modified xsi:type="dcterms:W3CDTF">2021-10-28T13:37:26Z</dcterms:modified>
</cp:coreProperties>
</file>