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https://www.velvetjobs.com/job-descriptions/technician-environmental</w:t>
        </w:r>
      </w:hyperlink>
    </w:p>
    <w:p>
      <w:pPr>
        <w:pStyle w:val="Heading1"/>
      </w:pPr>
      <w:bookmarkStart w:id="21" w:name="example-of-technician-environmental-job-description"/>
      <w:r>
        <w:t xml:space="preserve">Example of Technician Environmental Job Description</w:t>
      </w:r>
      <w:bookmarkEnd w:id="21"/>
    </w:p>
    <w:p>
      <w:pPr>
        <w:pStyle w:val="Compact"/>
      </w:pPr>
      <w:r>
        <w:t xml:space="preserve">Our innovative and growing company is looking to fill the role of technician environmental. To join our growing team, please review the list of responsibilities and qualifications.</w:t>
      </w:r>
    </w:p>
    <w:p>
      <w:pPr>
        <w:pStyle w:val="Heading2"/>
      </w:pPr>
      <w:bookmarkStart w:id="22" w:name="responsibilities-for-technician-environmental"/>
      <w:r>
        <w:t xml:space="preserve">Responsibilities for technician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Compiling reports and documents for submittal to government agencies</w:t>
      </w:r>
    </w:p>
    <w:p>
      <w:pPr>
        <w:pStyle w:val="Compact"/>
        <w:numPr>
          <w:numId w:val="1001"/>
          <w:ilvl w:val="0"/>
        </w:numPr>
      </w:pPr>
      <w:r>
        <w:t xml:space="preserve">Providing assistance to Environmental Department and facility environmental coordinators on routine monitoring activities</w:t>
      </w:r>
    </w:p>
    <w:p>
      <w:pPr>
        <w:pStyle w:val="Compact"/>
        <w:numPr>
          <w:numId w:val="1001"/>
          <w:ilvl w:val="0"/>
        </w:numPr>
      </w:pPr>
      <w:r>
        <w:t xml:space="preserve">Assisting Environmental Department with project evaluation and permitting</w:t>
      </w:r>
    </w:p>
    <w:p>
      <w:pPr>
        <w:pStyle w:val="Compact"/>
        <w:numPr>
          <w:numId w:val="1001"/>
          <w:ilvl w:val="0"/>
        </w:numPr>
      </w:pPr>
      <w:r>
        <w:t xml:space="preserve">Understands environmental and health and safety regulations and performs work compliant with applicable regulations for all field work</w:t>
      </w:r>
    </w:p>
    <w:p>
      <w:pPr>
        <w:pStyle w:val="Compact"/>
        <w:numPr>
          <w:numId w:val="1001"/>
          <w:ilvl w:val="0"/>
        </w:numPr>
      </w:pPr>
      <w:r>
        <w:t xml:space="preserve">Oversees contract personnel that perform environmental compliance work to ensure they provide quality work in a timely manner</w:t>
      </w:r>
    </w:p>
    <w:p>
      <w:pPr>
        <w:pStyle w:val="Compact"/>
        <w:numPr>
          <w:numId w:val="1001"/>
          <w:ilvl w:val="0"/>
        </w:numPr>
      </w:pPr>
      <w:r>
        <w:t xml:space="preserve">Monitors, coordinates support of and responds to spills, releases and emergencies related to the spill or release of materials within plant and field operating areas</w:t>
      </w:r>
    </w:p>
    <w:p>
      <w:pPr>
        <w:pStyle w:val="Compact"/>
        <w:numPr>
          <w:numId w:val="1001"/>
          <w:ilvl w:val="0"/>
        </w:numPr>
      </w:pPr>
      <w:r>
        <w:t xml:space="preserve">Interfaces with management, employees, customers, contractors and regulatory agencies regarding technical matters related to all phases of spill or releases and cleanup operations</w:t>
      </w:r>
    </w:p>
    <w:p>
      <w:pPr>
        <w:pStyle w:val="Compact"/>
        <w:numPr>
          <w:numId w:val="1001"/>
          <w:ilvl w:val="0"/>
        </w:numPr>
      </w:pPr>
      <w:r>
        <w:t xml:space="preserve">Collects environmental samples and prepares samples for laboratory shipment</w:t>
      </w:r>
    </w:p>
    <w:p>
      <w:pPr>
        <w:pStyle w:val="Compact"/>
        <w:numPr>
          <w:numId w:val="1001"/>
          <w:ilvl w:val="0"/>
        </w:numPr>
      </w:pPr>
      <w:r>
        <w:t xml:space="preserve">Assesses water pollutants by collecting and analyzing water samples from process water and industrial waste water</w:t>
      </w:r>
    </w:p>
    <w:p>
      <w:pPr>
        <w:pStyle w:val="Compact"/>
        <w:numPr>
          <w:numId w:val="1001"/>
          <w:ilvl w:val="0"/>
        </w:numPr>
      </w:pPr>
      <w:r>
        <w:t xml:space="preserve">Maintains environmental records and assists in preparing regulatory and corporate reports</w:t>
      </w:r>
    </w:p>
    <w:p>
      <w:pPr>
        <w:pStyle w:val="Heading2"/>
      </w:pPr>
      <w:bookmarkStart w:id="23" w:name="qualifications-for-technician-environmental"/>
      <w:r>
        <w:t xml:space="preserve">Qualifications for technician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chainsaw and other power equipment safely and effectively</w:t>
      </w:r>
    </w:p>
    <w:p>
      <w:pPr>
        <w:pStyle w:val="Compact"/>
        <w:numPr>
          <w:numId w:val="1002"/>
          <w:ilvl w:val="0"/>
        </w:numPr>
      </w:pPr>
      <w:r>
        <w:t xml:space="preserve">Must be available to work 2nd or 3rd shift</w:t>
      </w:r>
    </w:p>
    <w:p>
      <w:pPr>
        <w:pStyle w:val="Compact"/>
        <w:numPr>
          <w:numId w:val="1002"/>
          <w:ilvl w:val="0"/>
        </w:numPr>
      </w:pPr>
      <w:r>
        <w:t xml:space="preserve">Will be required to complete confined space entry (CSE) and 40 Hour OSHA Training</w:t>
      </w:r>
    </w:p>
    <w:p>
      <w:pPr>
        <w:pStyle w:val="Compact"/>
        <w:numPr>
          <w:numId w:val="1002"/>
          <w:ilvl w:val="0"/>
        </w:numPr>
      </w:pPr>
      <w:r>
        <w:t xml:space="preserve">3-6 months education or experience preferred</w:t>
      </w:r>
    </w:p>
    <w:p>
      <w:pPr>
        <w:pStyle w:val="Compact"/>
        <w:numPr>
          <w:numId w:val="1002"/>
          <w:ilvl w:val="0"/>
        </w:numPr>
      </w:pPr>
      <w:r>
        <w:t xml:space="preserve">Frequently works in outdoor weather conditions, regularly wears safety equipment that covers entire body</w:t>
      </w:r>
    </w:p>
    <w:p>
      <w:pPr>
        <w:pStyle w:val="Compact"/>
        <w:numPr>
          <w:numId w:val="1002"/>
          <w:ilvl w:val="0"/>
        </w:numPr>
      </w:pPr>
      <w:r>
        <w:t xml:space="preserve">Typically requires an associate's degree in environmental health, or related field with some chemistry, and six or more years of progressively complex experience in hazardous waste compliance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2021-10-28T13:12:19Z</dcterms:created>
  <dcterms:modified xsi:type="dcterms:W3CDTF">2021-10-28T13:12:19Z</dcterms:modified>
</cp:coreProperties>
</file>